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59CDD" w14:textId="77777777" w:rsidR="00330294" w:rsidRDefault="00330294" w:rsidP="00330294">
      <w:pPr>
        <w:jc w:val="center"/>
        <w:rPr>
          <w:b/>
          <w:color w:val="000000" w:themeColor="text1"/>
          <w:sz w:val="44"/>
          <w:szCs w:val="44"/>
        </w:rPr>
      </w:pPr>
      <w:proofErr w:type="spellStart"/>
      <w:proofErr w:type="gramStart"/>
      <w:r w:rsidRPr="007A600C">
        <w:rPr>
          <w:b/>
          <w:color w:val="000000" w:themeColor="text1"/>
          <w:sz w:val="44"/>
          <w:szCs w:val="44"/>
        </w:rPr>
        <w:t>end</w:t>
      </w:r>
      <w:r w:rsidRPr="007A600C">
        <w:rPr>
          <w:b/>
          <w:color w:val="C00000"/>
          <w:sz w:val="44"/>
          <w:szCs w:val="44"/>
        </w:rPr>
        <w:t>it</w:t>
      </w:r>
      <w:r w:rsidRPr="007A600C">
        <w:rPr>
          <w:b/>
          <w:color w:val="000000" w:themeColor="text1"/>
          <w:sz w:val="44"/>
          <w:szCs w:val="44"/>
        </w:rPr>
        <w:t>now</w:t>
      </w:r>
      <w:proofErr w:type="spellEnd"/>
      <w:proofErr w:type="gramEnd"/>
      <w:r w:rsidRPr="007A600C">
        <w:rPr>
          <w:b/>
          <w:color w:val="000000" w:themeColor="text1"/>
          <w:sz w:val="44"/>
          <w:szCs w:val="44"/>
        </w:rPr>
        <w:sym w:font="Symbol" w:char="F0E2"/>
      </w:r>
    </w:p>
    <w:p w14:paraId="2C0F9E22" w14:textId="77777777" w:rsidR="00330294" w:rsidRPr="00330294" w:rsidRDefault="00330294" w:rsidP="00330294">
      <w:pPr>
        <w:jc w:val="center"/>
        <w:rPr>
          <w:b/>
          <w:color w:val="000000" w:themeColor="text1"/>
        </w:rPr>
      </w:pPr>
    </w:p>
    <w:p w14:paraId="6E323BA4" w14:textId="739C6041" w:rsidR="00330294" w:rsidRPr="00BD2713" w:rsidRDefault="00330294" w:rsidP="00330294">
      <w:pPr>
        <w:jc w:val="center"/>
        <w:rPr>
          <w:b/>
          <w:color w:val="000000" w:themeColor="text1"/>
          <w:vertAlign w:val="superscript"/>
        </w:rPr>
      </w:pPr>
      <w:r>
        <w:rPr>
          <w:b/>
          <w:color w:val="000000" w:themeColor="text1"/>
        </w:rPr>
        <w:t>ACTIVITÉS PROPOSÉES</w:t>
      </w:r>
    </w:p>
    <w:p w14:paraId="1826F2C0" w14:textId="77777777" w:rsidR="00330294" w:rsidRDefault="00330294" w:rsidP="00330294"/>
    <w:p w14:paraId="293B6015" w14:textId="77777777" w:rsidR="00330294" w:rsidRDefault="00330294" w:rsidP="00330294"/>
    <w:p w14:paraId="356E3AB5" w14:textId="77777777" w:rsidR="00BD2713" w:rsidRDefault="00330294" w:rsidP="00BD2713">
      <w:pPr>
        <w:pBdr>
          <w:bottom w:val="single" w:sz="12" w:space="1" w:color="auto"/>
        </w:pBdr>
        <w:jc w:val="center"/>
      </w:pPr>
      <w:r>
        <w:t xml:space="preserve">Ci-dessous sont énumérés quelques exemples d'événements à succès </w:t>
      </w:r>
      <w:proofErr w:type="spellStart"/>
      <w:r w:rsidRPr="00330294">
        <w:rPr>
          <w:b/>
        </w:rPr>
        <w:t>end</w:t>
      </w:r>
      <w:r w:rsidRPr="00330294">
        <w:rPr>
          <w:b/>
          <w:color w:val="FF0000"/>
        </w:rPr>
        <w:t>it</w:t>
      </w:r>
      <w:r w:rsidRPr="00330294">
        <w:rPr>
          <w:b/>
        </w:rPr>
        <w:t>now</w:t>
      </w:r>
      <w:proofErr w:type="spellEnd"/>
      <w:r w:rsidRPr="00330294">
        <w:rPr>
          <w:rFonts w:ascii="Symbol" w:hAnsi="Symbol" w:cs="Symbol"/>
          <w:b/>
        </w:rPr>
        <w:t></w:t>
      </w:r>
      <w:r>
        <w:t xml:space="preserve"> qui ont été repris par de nombreuses organisations aux États-Unis et dans le monde. Vous pouvez </w:t>
      </w:r>
      <w:r w:rsidR="00C71101">
        <w:t xml:space="preserve">les </w:t>
      </w:r>
      <w:r>
        <w:t xml:space="preserve">adapter </w:t>
      </w:r>
      <w:r w:rsidR="00C71101">
        <w:t>à</w:t>
      </w:r>
      <w:r>
        <w:t xml:space="preserve"> votre contexte culturel et </w:t>
      </w:r>
    </w:p>
    <w:p w14:paraId="65E1BF2C" w14:textId="60CF00E0" w:rsidR="00330294" w:rsidRDefault="00C71101" w:rsidP="00BD2713">
      <w:pPr>
        <w:pBdr>
          <w:bottom w:val="single" w:sz="12" w:space="1" w:color="auto"/>
        </w:pBdr>
        <w:jc w:val="center"/>
      </w:pPr>
      <w:r>
        <w:t>à</w:t>
      </w:r>
      <w:r w:rsidR="00330294">
        <w:t xml:space="preserve"> votre public.</w:t>
      </w:r>
    </w:p>
    <w:p w14:paraId="206FE802" w14:textId="77777777" w:rsidR="00330294" w:rsidRDefault="00330294" w:rsidP="00330294">
      <w:pPr>
        <w:pBdr>
          <w:bottom w:val="single" w:sz="12" w:space="1" w:color="auto"/>
        </w:pBdr>
      </w:pPr>
    </w:p>
    <w:p w14:paraId="00245339" w14:textId="77777777" w:rsidR="00330294" w:rsidRDefault="00330294" w:rsidP="00330294"/>
    <w:p w14:paraId="0C99518E" w14:textId="3AE28CF8" w:rsidR="00330294" w:rsidRDefault="00FC2321" w:rsidP="00330294">
      <w:r>
        <w:rPr>
          <w:b/>
        </w:rPr>
        <w:t>1. Une m</w:t>
      </w:r>
      <w:r w:rsidR="00330294">
        <w:rPr>
          <w:b/>
        </w:rPr>
        <w:t>arche</w:t>
      </w:r>
      <w:r w:rsidR="00330294" w:rsidRPr="00330294">
        <w:rPr>
          <w:b/>
        </w:rPr>
        <w:t xml:space="preserve"> pour sauver nos sœurs</w:t>
      </w:r>
      <w:r w:rsidR="00330294">
        <w:rPr>
          <w:b/>
        </w:rPr>
        <w:t xml:space="preserve"> </w:t>
      </w:r>
      <w:r w:rsidR="00330294">
        <w:t xml:space="preserve">: Les membres de l'église et la communauté peuvent participer à une marche de deux kilomètres dans la communauté locale pour </w:t>
      </w:r>
      <w:r w:rsidR="00C71101">
        <w:t>exprimer</w:t>
      </w:r>
      <w:r w:rsidR="00330294">
        <w:t xml:space="preserve"> leur soutien à la fin de la violence. À la fin de la marche, les participants peuvent écouter le témoignage des victimes, chanter et observer un moment de silence en leur </w:t>
      </w:r>
      <w:r w:rsidR="002B73F7">
        <w:t>honneur</w:t>
      </w:r>
      <w:r w:rsidR="00330294">
        <w:t>.</w:t>
      </w:r>
    </w:p>
    <w:p w14:paraId="70DA6FA1" w14:textId="2046E34F" w:rsidR="00330294" w:rsidRDefault="00FC2321" w:rsidP="00330294">
      <w:r>
        <w:rPr>
          <w:b/>
        </w:rPr>
        <w:t>2. Une c</w:t>
      </w:r>
      <w:r w:rsidR="00330294" w:rsidRPr="00330294">
        <w:rPr>
          <w:b/>
        </w:rPr>
        <w:t>ampagne pour les enfants</w:t>
      </w:r>
      <w:r w:rsidR="00330294">
        <w:rPr>
          <w:b/>
        </w:rPr>
        <w:t xml:space="preserve"> </w:t>
      </w:r>
      <w:r w:rsidR="00330294" w:rsidRPr="00330294">
        <w:rPr>
          <w:b/>
        </w:rPr>
        <w:t>:</w:t>
      </w:r>
      <w:r w:rsidR="00330294">
        <w:t xml:space="preserve"> Demandez aux enfants d'écrire des cartes de remerciement décorées d’empreintes de mains et de les distribuer aux services de police, aux agents de probation, aux juges et aux procureurs de la région.</w:t>
      </w:r>
    </w:p>
    <w:p w14:paraId="06F960CE" w14:textId="77777777" w:rsidR="00330294" w:rsidRDefault="00FC2321" w:rsidP="00330294">
      <w:r>
        <w:rPr>
          <w:b/>
        </w:rPr>
        <w:t>3. Une j</w:t>
      </w:r>
      <w:r w:rsidR="00330294" w:rsidRPr="00330294">
        <w:rPr>
          <w:b/>
        </w:rPr>
        <w:t>ournée portes ouvertes à l'école</w:t>
      </w:r>
      <w:r w:rsidR="00330294">
        <w:rPr>
          <w:b/>
        </w:rPr>
        <w:t xml:space="preserve"> </w:t>
      </w:r>
      <w:r w:rsidR="00330294" w:rsidRPr="00330294">
        <w:rPr>
          <w:b/>
        </w:rPr>
        <w:t>:</w:t>
      </w:r>
      <w:r w:rsidR="00330294">
        <w:t xml:space="preserve"> Créer des programmes dans les écoles et les communautés permettant d’offrir aux gens des outils pour </w:t>
      </w:r>
      <w:r>
        <w:t>amorcer</w:t>
      </w:r>
      <w:r w:rsidR="00330294">
        <w:t xml:space="preserve"> des relations saines. Invitez la communauté autour de votre église.</w:t>
      </w:r>
    </w:p>
    <w:p w14:paraId="280363A1" w14:textId="77777777" w:rsidR="00330294" w:rsidRDefault="00FC2321" w:rsidP="00330294">
      <w:r>
        <w:rPr>
          <w:b/>
        </w:rPr>
        <w:t>4. Une m</w:t>
      </w:r>
      <w:r w:rsidR="00330294" w:rsidRPr="00330294">
        <w:rPr>
          <w:b/>
        </w:rPr>
        <w:t>arche des hommes contre la violence</w:t>
      </w:r>
      <w:r>
        <w:rPr>
          <w:b/>
        </w:rPr>
        <w:t xml:space="preserve"> </w:t>
      </w:r>
      <w:r w:rsidR="00330294" w:rsidRPr="00330294">
        <w:rPr>
          <w:b/>
        </w:rPr>
        <w:t>:</w:t>
      </w:r>
      <w:r w:rsidR="00330294">
        <w:t xml:space="preserve"> Des hommes défilent dans la communauté avec des élus locaux et d'autres </w:t>
      </w:r>
      <w:r>
        <w:t>responsables</w:t>
      </w:r>
      <w:r w:rsidR="00330294">
        <w:t xml:space="preserve"> communautaires éminents.</w:t>
      </w:r>
    </w:p>
    <w:p w14:paraId="2511D216" w14:textId="77777777" w:rsidR="00330294" w:rsidRDefault="00330294" w:rsidP="00330294">
      <w:r w:rsidRPr="00330294">
        <w:rPr>
          <w:b/>
        </w:rPr>
        <w:t>5. Une veillée</w:t>
      </w:r>
      <w:r w:rsidR="00FC2321">
        <w:rPr>
          <w:b/>
        </w:rPr>
        <w:t xml:space="preserve"> </w:t>
      </w:r>
      <w:r w:rsidRPr="00330294">
        <w:rPr>
          <w:b/>
        </w:rPr>
        <w:t>:</w:t>
      </w:r>
      <w:r>
        <w:t xml:space="preserve"> Une veillée peut être tenue à la mémoire des victimes qui ont souffert ou s</w:t>
      </w:r>
      <w:r w:rsidR="00FC2321">
        <w:t xml:space="preserve">ont mortes de la violence et les efforts </w:t>
      </w:r>
      <w:r>
        <w:t>pour mettre fin à la violence peu</w:t>
      </w:r>
      <w:r w:rsidR="00FC2321">
        <w:t>ven</w:t>
      </w:r>
      <w:r>
        <w:t>t être célébré</w:t>
      </w:r>
      <w:r w:rsidR="00FC2321">
        <w:t>s à cette occasion</w:t>
      </w:r>
      <w:r>
        <w:t>. Sélectionnez un bon emplacement pour la veillée. La cérémonie peut inclure de la musique, des prières, des promesses bibliques, des récits de survivants et des moments de silence.</w:t>
      </w:r>
    </w:p>
    <w:p w14:paraId="37B54B1E" w14:textId="77777777" w:rsidR="00330294" w:rsidRDefault="00FC2321" w:rsidP="00330294">
      <w:r>
        <w:rPr>
          <w:b/>
        </w:rPr>
        <w:t>6. Des a</w:t>
      </w:r>
      <w:r w:rsidR="00330294" w:rsidRPr="00330294">
        <w:rPr>
          <w:b/>
        </w:rPr>
        <w:t xml:space="preserve">ffichages </w:t>
      </w:r>
      <w:r>
        <w:rPr>
          <w:b/>
        </w:rPr>
        <w:t>à la</w:t>
      </w:r>
      <w:r w:rsidR="00330294" w:rsidRPr="00330294">
        <w:rPr>
          <w:b/>
        </w:rPr>
        <w:t xml:space="preserve"> bibliothèque</w:t>
      </w:r>
      <w:r>
        <w:rPr>
          <w:b/>
        </w:rPr>
        <w:t xml:space="preserve"> </w:t>
      </w:r>
      <w:r w:rsidR="00330294" w:rsidRPr="00330294">
        <w:rPr>
          <w:b/>
        </w:rPr>
        <w:t>:</w:t>
      </w:r>
      <w:r>
        <w:t xml:space="preserve"> C</w:t>
      </w:r>
      <w:r w:rsidR="00330294">
        <w:t xml:space="preserve">ontactez </w:t>
      </w:r>
      <w:r>
        <w:t xml:space="preserve">les bibliothèques publiques </w:t>
      </w:r>
      <w:r w:rsidR="00330294">
        <w:t xml:space="preserve">et travaillez avec </w:t>
      </w:r>
      <w:r>
        <w:t xml:space="preserve">elles </w:t>
      </w:r>
      <w:r w:rsidR="00330294">
        <w:t xml:space="preserve">en </w:t>
      </w:r>
      <w:r>
        <w:t xml:space="preserve">leur </w:t>
      </w:r>
      <w:r w:rsidR="00330294">
        <w:t xml:space="preserve">fournissant des informations et des documents </w:t>
      </w:r>
      <w:proofErr w:type="spellStart"/>
      <w:r w:rsidR="00330294" w:rsidRPr="00330294">
        <w:rPr>
          <w:b/>
        </w:rPr>
        <w:t>end</w:t>
      </w:r>
      <w:r w:rsidR="00330294" w:rsidRPr="00330294">
        <w:rPr>
          <w:b/>
          <w:color w:val="FF0000"/>
        </w:rPr>
        <w:t>it</w:t>
      </w:r>
      <w:r w:rsidR="00330294" w:rsidRPr="00330294">
        <w:rPr>
          <w:b/>
        </w:rPr>
        <w:t>now</w:t>
      </w:r>
      <w:proofErr w:type="spellEnd"/>
      <w:r w:rsidR="00330294" w:rsidRPr="00330294">
        <w:rPr>
          <w:rFonts w:ascii="Symbol" w:hAnsi="Symbol" w:cs="Symbol"/>
          <w:b/>
        </w:rPr>
        <w:t></w:t>
      </w:r>
      <w:r>
        <w:rPr>
          <w:rFonts w:ascii="Symbol" w:hAnsi="Symbol" w:cs="Symbol"/>
          <w:b/>
        </w:rPr>
        <w:t></w:t>
      </w:r>
      <w:r>
        <w:rPr>
          <w:rFonts w:ascii="Symbol" w:hAnsi="Symbol" w:cs="Symbol"/>
          <w:b/>
        </w:rPr>
        <w:t></w:t>
      </w:r>
      <w:r>
        <w:t xml:space="preserve">Ceux-ci </w:t>
      </w:r>
      <w:r w:rsidR="00330294">
        <w:t>peuvent être affichés dans un emplacement visible et très fréquenté de la bibliothèque.</w:t>
      </w:r>
    </w:p>
    <w:p w14:paraId="410F8F6C" w14:textId="0B73C6C0" w:rsidR="00330294" w:rsidRDefault="00FC2321" w:rsidP="00330294">
      <w:r>
        <w:rPr>
          <w:b/>
        </w:rPr>
        <w:t>7. Un m</w:t>
      </w:r>
      <w:r w:rsidR="00330294" w:rsidRPr="00330294">
        <w:rPr>
          <w:b/>
        </w:rPr>
        <w:t>ur d'engagement</w:t>
      </w:r>
      <w:r>
        <w:rPr>
          <w:b/>
        </w:rPr>
        <w:t xml:space="preserve"> </w:t>
      </w:r>
      <w:r w:rsidR="00330294" w:rsidRPr="00330294">
        <w:rPr>
          <w:b/>
        </w:rPr>
        <w:t>:</w:t>
      </w:r>
      <w:r w:rsidR="00330294">
        <w:t xml:space="preserve"> Un mur </w:t>
      </w:r>
      <w:r>
        <w:t>mobile</w:t>
      </w:r>
      <w:r w:rsidR="00330294">
        <w:t xml:space="preserve"> situé dans un endroit visible et proéminent </w:t>
      </w:r>
      <w:r w:rsidR="00964479">
        <w:t>de</w:t>
      </w:r>
      <w:r w:rsidR="00330294">
        <w:t xml:space="preserve"> la communauté locale </w:t>
      </w:r>
      <w:r w:rsidR="00964479">
        <w:t>sur lequel on pourrait lire</w:t>
      </w:r>
      <w:r w:rsidR="00330294">
        <w:t xml:space="preserve"> «</w:t>
      </w:r>
      <w:r w:rsidR="00964479">
        <w:t xml:space="preserve"> </w:t>
      </w:r>
      <w:r w:rsidR="00330294">
        <w:t xml:space="preserve">Hommes debout </w:t>
      </w:r>
      <w:r w:rsidR="00964479">
        <w:t xml:space="preserve">contre la violence aux côtés </w:t>
      </w:r>
      <w:r w:rsidR="00330294">
        <w:t xml:space="preserve">des femmes et des enfants ». Les </w:t>
      </w:r>
      <w:r w:rsidR="00964479">
        <w:t xml:space="preserve">notes sur lesquelles des hommes auraient signé leurs engagements </w:t>
      </w:r>
      <w:r w:rsidR="00330294">
        <w:t>s</w:t>
      </w:r>
      <w:r w:rsidR="00964479">
        <w:t xml:space="preserve">eront </w:t>
      </w:r>
      <w:r w:rsidR="00330294">
        <w:t>collé</w:t>
      </w:r>
      <w:r w:rsidR="00964479">
        <w:t>e</w:t>
      </w:r>
      <w:r w:rsidR="00330294">
        <w:t>s au mur.</w:t>
      </w:r>
    </w:p>
    <w:p w14:paraId="0CFDEDB1" w14:textId="217F6F9C" w:rsidR="00330294" w:rsidRDefault="00964479" w:rsidP="00330294">
      <w:r>
        <w:rPr>
          <w:b/>
        </w:rPr>
        <w:t>8. Des visites de foyers et des a</w:t>
      </w:r>
      <w:r w:rsidR="00330294" w:rsidRPr="00330294">
        <w:rPr>
          <w:b/>
        </w:rPr>
        <w:t xml:space="preserve">teliers </w:t>
      </w:r>
      <w:r>
        <w:rPr>
          <w:b/>
        </w:rPr>
        <w:t>de</w:t>
      </w:r>
      <w:r w:rsidR="00330294" w:rsidRPr="00330294">
        <w:rPr>
          <w:b/>
        </w:rPr>
        <w:t xml:space="preserve"> formation</w:t>
      </w:r>
      <w:r>
        <w:rPr>
          <w:b/>
        </w:rPr>
        <w:t xml:space="preserve"> </w:t>
      </w:r>
      <w:r w:rsidR="00330294" w:rsidRPr="00330294">
        <w:rPr>
          <w:b/>
        </w:rPr>
        <w:t>:</w:t>
      </w:r>
      <w:r w:rsidR="00330294">
        <w:t xml:space="preserve"> </w:t>
      </w:r>
      <w:r>
        <w:t>Travaillez avec le personnel d’un foyer pour planifier d</w:t>
      </w:r>
      <w:r w:rsidR="00746607">
        <w:t>es visites et dresser une</w:t>
      </w:r>
      <w:r w:rsidR="00330294">
        <w:t xml:space="preserve"> liste des </w:t>
      </w:r>
      <w:r w:rsidR="00746607">
        <w:t>produits nécessaires pour les</w:t>
      </w:r>
      <w:r w:rsidR="00330294">
        <w:t xml:space="preserve"> soins personnels. La visite </w:t>
      </w:r>
      <w:r w:rsidR="00746607">
        <w:t>permettra d’offrir du réconfort, la prière, d</w:t>
      </w:r>
      <w:r w:rsidR="00330294">
        <w:t xml:space="preserve">es </w:t>
      </w:r>
      <w:r w:rsidR="002B73F7">
        <w:t>ateliers</w:t>
      </w:r>
      <w:r w:rsidR="00330294">
        <w:t xml:space="preserve"> </w:t>
      </w:r>
      <w:r w:rsidR="00746607">
        <w:t xml:space="preserve">aux résidents des foyers, et de distribuer </w:t>
      </w:r>
      <w:r w:rsidR="00330294">
        <w:t>un kit de base pour les victimes et les familles.</w:t>
      </w:r>
    </w:p>
    <w:p w14:paraId="04944F69" w14:textId="5A881F9A" w:rsidR="00330294" w:rsidRDefault="00330294" w:rsidP="00330294">
      <w:r w:rsidRPr="00330294">
        <w:rPr>
          <w:b/>
        </w:rPr>
        <w:t>9. Activité de la journée de guérison</w:t>
      </w:r>
      <w:r w:rsidR="00293912">
        <w:rPr>
          <w:b/>
        </w:rPr>
        <w:t xml:space="preserve"> </w:t>
      </w:r>
      <w:r w:rsidRPr="00330294">
        <w:rPr>
          <w:b/>
        </w:rPr>
        <w:t>:</w:t>
      </w:r>
      <w:r>
        <w:t xml:space="preserve"> Au cours de l'après-midi, demandez aux églises locales d'organiser un programme </w:t>
      </w:r>
      <w:proofErr w:type="spellStart"/>
      <w:r w:rsidRPr="00330294">
        <w:rPr>
          <w:b/>
        </w:rPr>
        <w:t>end</w:t>
      </w:r>
      <w:r w:rsidRPr="00330294">
        <w:rPr>
          <w:b/>
          <w:color w:val="FF0000"/>
        </w:rPr>
        <w:t>it</w:t>
      </w:r>
      <w:r w:rsidRPr="00330294">
        <w:rPr>
          <w:b/>
        </w:rPr>
        <w:t>now</w:t>
      </w:r>
      <w:proofErr w:type="spellEnd"/>
      <w:r w:rsidRPr="00330294">
        <w:rPr>
          <w:rFonts w:ascii="Symbol" w:hAnsi="Symbol" w:cs="Symbol"/>
          <w:b/>
        </w:rPr>
        <w:t></w:t>
      </w:r>
      <w:r w:rsidRPr="00330294">
        <w:rPr>
          <w:b/>
        </w:rPr>
        <w:t>.</w:t>
      </w:r>
      <w:r w:rsidR="00293912">
        <w:t xml:space="preserve"> Coordonnez</w:t>
      </w:r>
      <w:r>
        <w:t xml:space="preserve"> l'événement avec les dirigeants des églises locales, </w:t>
      </w:r>
      <w:r w:rsidR="00293912">
        <w:t xml:space="preserve">encouragez-les à former leurs </w:t>
      </w:r>
      <w:r w:rsidR="00293912">
        <w:lastRenderedPageBreak/>
        <w:t>congrégations sur</w:t>
      </w:r>
      <w:r>
        <w:t xml:space="preserve"> la violence </w:t>
      </w:r>
      <w:r w:rsidR="00293912">
        <w:t xml:space="preserve">et à </w:t>
      </w:r>
      <w:r>
        <w:t>atteindre les membres qui pour</w:t>
      </w:r>
      <w:r w:rsidR="00293912">
        <w:t>raient en être victimes. Fournissez</w:t>
      </w:r>
      <w:r>
        <w:t xml:space="preserve"> des documents imprimés et d'autres </w:t>
      </w:r>
      <w:r w:rsidR="00BD2713">
        <w:t>matériels</w:t>
      </w:r>
      <w:r>
        <w:t xml:space="preserve"> aux pasteurs.</w:t>
      </w:r>
    </w:p>
    <w:p w14:paraId="48B713C9" w14:textId="333145EA" w:rsidR="002638B0" w:rsidRDefault="00293912" w:rsidP="00330294">
      <w:r>
        <w:rPr>
          <w:b/>
        </w:rPr>
        <w:t>10. Une j</w:t>
      </w:r>
      <w:r w:rsidR="00330294" w:rsidRPr="00330294">
        <w:rPr>
          <w:b/>
        </w:rPr>
        <w:t>ournée</w:t>
      </w:r>
      <w:r>
        <w:rPr>
          <w:b/>
        </w:rPr>
        <w:t xml:space="preserve"> pour s’engager </w:t>
      </w:r>
      <w:r w:rsidR="00330294" w:rsidRPr="00330294">
        <w:rPr>
          <w:b/>
        </w:rPr>
        <w:t>:</w:t>
      </w:r>
      <w:r w:rsidR="00330294">
        <w:t xml:space="preserve"> </w:t>
      </w:r>
      <w:r>
        <w:t xml:space="preserve">Des jeunes femmes et des jeunes hommes peuvent être </w:t>
      </w:r>
      <w:r w:rsidR="00EB327C">
        <w:t>sollicités pour</w:t>
      </w:r>
      <w:r>
        <w:t xml:space="preserve"> </w:t>
      </w:r>
      <w:r w:rsidR="00EB327C">
        <w:t>intervenir devant</w:t>
      </w:r>
      <w:r>
        <w:t xml:space="preserve"> la jeune génération d’aujourd’hui sur la violence dans le</w:t>
      </w:r>
      <w:r w:rsidR="00EB327C">
        <w:t>ur</w:t>
      </w:r>
      <w:r>
        <w:t>s fréquentations</w:t>
      </w:r>
      <w:r w:rsidR="00EB327C">
        <w:t>,</w:t>
      </w:r>
      <w:r>
        <w:t xml:space="preserve"> et </w:t>
      </w:r>
      <w:r w:rsidR="00BD2713">
        <w:t xml:space="preserve">sur </w:t>
      </w:r>
      <w:bookmarkStart w:id="0" w:name="_GoBack"/>
      <w:bookmarkEnd w:id="0"/>
      <w:r>
        <w:t xml:space="preserve">d'autres problèmes qui </w:t>
      </w:r>
      <w:r w:rsidR="00EB327C">
        <w:t xml:space="preserve">la </w:t>
      </w:r>
      <w:r>
        <w:t>touchent</w:t>
      </w:r>
      <w:r w:rsidR="00330294">
        <w:t xml:space="preserve">. </w:t>
      </w:r>
      <w:r w:rsidR="00EB327C">
        <w:t>Invitez</w:t>
      </w:r>
      <w:r w:rsidR="00330294">
        <w:t xml:space="preserve"> </w:t>
      </w:r>
      <w:r w:rsidR="00EB327C">
        <w:t>de bons orateurs. Pour conclure cet événement, d</w:t>
      </w:r>
      <w:r w:rsidR="00330294">
        <w:t xml:space="preserve">es bénévoles peuvent distribuer </w:t>
      </w:r>
      <w:r w:rsidR="00EB327C">
        <w:t>des informations sous forme d’affiches, de tracts et de</w:t>
      </w:r>
      <w:r w:rsidR="00330294">
        <w:t xml:space="preserve"> brochures.</w:t>
      </w:r>
    </w:p>
    <w:sectPr w:rsidR="002638B0" w:rsidSect="002B73F7">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18"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06BB" w14:textId="77777777" w:rsidR="00EB327C" w:rsidRDefault="00EB327C" w:rsidP="00EB327C">
      <w:r>
        <w:separator/>
      </w:r>
    </w:p>
  </w:endnote>
  <w:endnote w:type="continuationSeparator" w:id="0">
    <w:p w14:paraId="0D0556AE" w14:textId="77777777" w:rsidR="00EB327C" w:rsidRDefault="00EB327C" w:rsidP="00EB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7" w:usb1="00000000" w:usb2="00000000" w:usb3="00000000" w:csb0="0000001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6"/>
      <w:gridCol w:w="8052"/>
    </w:tblGrid>
    <w:tr w:rsidR="002B73F7" w:rsidRPr="00BE5695" w14:paraId="0A262239" w14:textId="77777777" w:rsidTr="00A77E1D">
      <w:tc>
        <w:tcPr>
          <w:tcW w:w="360" w:type="dxa"/>
          <w:shd w:val="clear" w:color="auto" w:fill="DBE5F1" w:themeFill="accent1" w:themeFillTint="33"/>
        </w:tcPr>
        <w:p w14:paraId="3B817E80" w14:textId="77777777" w:rsidR="002B73F7" w:rsidRPr="00BE5695" w:rsidRDefault="002B73F7" w:rsidP="00A77E1D">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00BD2713" w:rsidRPr="00BD2713">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71DEC485" w14:textId="77777777" w:rsidR="002B73F7" w:rsidRPr="00BE5695" w:rsidRDefault="00BD2713" w:rsidP="00A77E1D">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placeholder>
                <w:docPart w:val="BB060989DF0FDE41AA5BC7D9093A0EA7"/>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2B73F7" w:rsidRPr="00BE5695">
                <w:rPr>
                  <w:rFonts w:ascii="Calibri" w:eastAsiaTheme="majorEastAsia" w:hAnsi="Calibri" w:cstheme="majorBidi"/>
                  <w:b/>
                  <w:sz w:val="24"/>
                  <w:szCs w:val="24"/>
                  <w:bdr w:val="single" w:sz="4" w:space="0" w:color="FFFFFF" w:themeColor="background1"/>
                </w:rPr>
                <w:t>[Type the document title]</w:t>
              </w:r>
            </w:sdtContent>
          </w:sdt>
        </w:p>
      </w:tc>
    </w:tr>
  </w:tbl>
  <w:p w14:paraId="5C92D3C2" w14:textId="77777777" w:rsidR="002B73F7" w:rsidRDefault="002B73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C4DB1" w14:textId="77777777" w:rsidR="002B73F7" w:rsidRDefault="002B73F7" w:rsidP="002B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16"/>
        <w:szCs w:val="16"/>
      </w:rPr>
    </w:pPr>
    <w:r w:rsidRPr="0060067B">
      <w:rPr>
        <w:rFonts w:ascii="inherit" w:hAnsi="inherit" w:cs="Courier"/>
        <w:color w:val="212121"/>
        <w:sz w:val="16"/>
        <w:szCs w:val="16"/>
      </w:rPr>
      <w:t xml:space="preserve">Partiellement compilé </w:t>
    </w:r>
    <w:r>
      <w:rPr>
        <w:rFonts w:ascii="inherit" w:hAnsi="inherit" w:cs="Courier"/>
        <w:color w:val="212121"/>
        <w:sz w:val="16"/>
        <w:szCs w:val="16"/>
      </w:rPr>
      <w:t>à partir</w:t>
    </w:r>
    <w:r w:rsidRPr="0060067B">
      <w:rPr>
        <w:rFonts w:ascii="inherit" w:hAnsi="inherit" w:cs="Courier"/>
        <w:color w:val="212121"/>
        <w:sz w:val="16"/>
        <w:szCs w:val="16"/>
      </w:rPr>
      <w:t xml:space="preserve"> des idées </w:t>
    </w:r>
    <w:r>
      <w:rPr>
        <w:rFonts w:ascii="inherit" w:hAnsi="inherit" w:cs="Courier"/>
        <w:color w:val="212121"/>
        <w:sz w:val="16"/>
        <w:szCs w:val="16"/>
      </w:rPr>
      <w:t>suggérées sur</w:t>
    </w:r>
    <w:r w:rsidRPr="0060067B">
      <w:rPr>
        <w:rFonts w:ascii="inherit" w:hAnsi="inherit" w:cs="Courier"/>
        <w:color w:val="212121"/>
        <w:sz w:val="16"/>
        <w:szCs w:val="16"/>
      </w:rPr>
      <w:t xml:space="preserve"> la liste </w:t>
    </w:r>
    <w:r>
      <w:rPr>
        <w:rFonts w:ascii="inherit" w:hAnsi="inherit" w:cs="Courier"/>
        <w:color w:val="212121"/>
        <w:sz w:val="16"/>
        <w:szCs w:val="16"/>
      </w:rPr>
      <w:t>d</w:t>
    </w:r>
    <w:r>
      <w:rPr>
        <w:rFonts w:ascii="inherit" w:hAnsi="inherit" w:cs="Courier" w:hint="eastAsia"/>
        <w:color w:val="212121"/>
        <w:sz w:val="16"/>
        <w:szCs w:val="16"/>
      </w:rPr>
      <w:t>’</w:t>
    </w:r>
    <w:r w:rsidRPr="0060067B">
      <w:rPr>
        <w:rFonts w:ascii="inherit" w:hAnsi="inherit" w:cs="Courier"/>
        <w:color w:val="212121"/>
        <w:sz w:val="16"/>
        <w:szCs w:val="16"/>
      </w:rPr>
      <w:t xml:space="preserve">activités </w:t>
    </w:r>
    <w:r>
      <w:rPr>
        <w:rFonts w:ascii="inherit" w:hAnsi="inherit" w:cs="Courier"/>
        <w:color w:val="212121"/>
        <w:sz w:val="16"/>
        <w:szCs w:val="16"/>
      </w:rPr>
      <w:t xml:space="preserve">pour le Mois de </w:t>
    </w:r>
    <w:r w:rsidRPr="0060067B">
      <w:rPr>
        <w:rFonts w:ascii="inherit" w:hAnsi="inherit" w:cs="Courier"/>
        <w:color w:val="212121"/>
        <w:sz w:val="16"/>
        <w:szCs w:val="16"/>
      </w:rPr>
      <w:t>sensibilisation à la violence domestique,</w:t>
    </w:r>
    <w:r>
      <w:rPr>
        <w:rFonts w:ascii="inherit" w:hAnsi="inherit" w:cs="Courier"/>
        <w:color w:val="212121"/>
        <w:sz w:val="16"/>
        <w:szCs w:val="16"/>
      </w:rPr>
      <w:t xml:space="preserve"> par le Conseil </w:t>
    </w:r>
    <w:r w:rsidRPr="0060067B">
      <w:rPr>
        <w:rFonts w:ascii="inherit" w:hAnsi="inherit" w:cs="Courier"/>
        <w:color w:val="212121"/>
        <w:sz w:val="16"/>
        <w:szCs w:val="16"/>
      </w:rPr>
      <w:t>sur la violence familiale</w:t>
    </w:r>
    <w:r>
      <w:rPr>
        <w:rFonts w:ascii="inherit" w:hAnsi="inherit" w:cs="Courier"/>
        <w:color w:val="212121"/>
        <w:sz w:val="16"/>
        <w:szCs w:val="16"/>
      </w:rPr>
      <w:t xml:space="preserve"> du Texas.</w:t>
    </w:r>
    <w:r w:rsidRPr="0060067B">
      <w:rPr>
        <w:rFonts w:ascii="inherit" w:hAnsi="inherit" w:cs="Courier"/>
        <w:color w:val="212121"/>
        <w:sz w:val="16"/>
        <w:szCs w:val="16"/>
      </w:rPr>
      <w:t xml:space="preserve"> </w:t>
    </w:r>
    <w:r>
      <w:rPr>
        <w:rFonts w:ascii="inherit" w:hAnsi="inherit" w:cs="Courier"/>
        <w:color w:val="212121"/>
        <w:sz w:val="16"/>
        <w:szCs w:val="16"/>
      </w:rPr>
      <w:t>R</w:t>
    </w:r>
    <w:r w:rsidRPr="0060067B">
      <w:rPr>
        <w:rFonts w:ascii="inherit" w:hAnsi="inherit" w:cs="Courier"/>
        <w:color w:val="212121"/>
        <w:sz w:val="16"/>
        <w:szCs w:val="16"/>
      </w:rPr>
      <w:t xml:space="preserve">écupéré en ligne le 27/03/2018. </w:t>
    </w:r>
    <w:hyperlink r:id="rId1" w:history="1">
      <w:r w:rsidRPr="00966DCA">
        <w:rPr>
          <w:rStyle w:val="Hyperlink"/>
          <w:rFonts w:ascii="inherit" w:hAnsi="inherit" w:cs="Courier"/>
          <w:sz w:val="16"/>
          <w:szCs w:val="16"/>
        </w:rPr>
        <w:t>http://tcfv.org/pdf/dvam2009/DVAMActivityIdeas.pdf</w:t>
      </w:r>
    </w:hyperlink>
  </w:p>
  <w:p w14:paraId="42CD3BB1" w14:textId="77777777" w:rsidR="002B73F7" w:rsidRPr="0060067B" w:rsidRDefault="002B73F7" w:rsidP="002B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16"/>
        <w:szCs w:val="16"/>
        <w:lang w:val="en-ZA"/>
      </w:rPr>
    </w:pPr>
  </w:p>
  <w:p w14:paraId="394FA3B6" w14:textId="77777777" w:rsidR="002B73F7" w:rsidRDefault="002B73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C634" w14:textId="77777777" w:rsidR="002B73F7" w:rsidRDefault="002B73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ED90B" w14:textId="77777777" w:rsidR="00EB327C" w:rsidRDefault="00EB327C" w:rsidP="00EB327C">
      <w:r>
        <w:separator/>
      </w:r>
    </w:p>
  </w:footnote>
  <w:footnote w:type="continuationSeparator" w:id="0">
    <w:p w14:paraId="44D4188F" w14:textId="77777777" w:rsidR="00EB327C" w:rsidRDefault="00EB327C" w:rsidP="00EB3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8BCD9" w14:textId="77777777" w:rsidR="002B73F7" w:rsidRDefault="002B73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6CC7" w14:textId="77777777" w:rsidR="002B73F7" w:rsidRDefault="002B73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CFC96" w14:textId="77777777" w:rsidR="002B73F7" w:rsidRDefault="002B7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94"/>
    <w:rsid w:val="002638B0"/>
    <w:rsid w:val="00293912"/>
    <w:rsid w:val="002B73F7"/>
    <w:rsid w:val="00330294"/>
    <w:rsid w:val="0060067B"/>
    <w:rsid w:val="00746607"/>
    <w:rsid w:val="00964479"/>
    <w:rsid w:val="00BD2713"/>
    <w:rsid w:val="00C71101"/>
    <w:rsid w:val="00E20B18"/>
    <w:rsid w:val="00EB327C"/>
    <w:rsid w:val="00FC232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BB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327C"/>
  </w:style>
  <w:style w:type="character" w:customStyle="1" w:styleId="FootnoteTextChar">
    <w:name w:val="Footnote Text Char"/>
    <w:basedOn w:val="DefaultParagraphFont"/>
    <w:link w:val="FootnoteText"/>
    <w:uiPriority w:val="99"/>
    <w:rsid w:val="00EB327C"/>
    <w:rPr>
      <w:lang w:val="fr-FR"/>
    </w:rPr>
  </w:style>
  <w:style w:type="character" w:styleId="FootnoteReference">
    <w:name w:val="footnote reference"/>
    <w:basedOn w:val="DefaultParagraphFont"/>
    <w:uiPriority w:val="99"/>
    <w:unhideWhenUsed/>
    <w:rsid w:val="00EB327C"/>
    <w:rPr>
      <w:vertAlign w:val="superscript"/>
    </w:rPr>
  </w:style>
  <w:style w:type="paragraph" w:styleId="HTMLPreformatted">
    <w:name w:val="HTML Preformatted"/>
    <w:basedOn w:val="Normal"/>
    <w:link w:val="HTMLPreformattedChar"/>
    <w:uiPriority w:val="99"/>
    <w:semiHidden/>
    <w:unhideWhenUsed/>
    <w:rsid w:val="00EB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ZA"/>
    </w:rPr>
  </w:style>
  <w:style w:type="character" w:customStyle="1" w:styleId="HTMLPreformattedChar">
    <w:name w:val="HTML Preformatted Char"/>
    <w:basedOn w:val="DefaultParagraphFont"/>
    <w:link w:val="HTMLPreformatted"/>
    <w:uiPriority w:val="99"/>
    <w:semiHidden/>
    <w:rsid w:val="00EB327C"/>
    <w:rPr>
      <w:rFonts w:ascii="Courier" w:hAnsi="Courier" w:cs="Courier"/>
      <w:sz w:val="20"/>
      <w:szCs w:val="20"/>
    </w:rPr>
  </w:style>
  <w:style w:type="character" w:styleId="Hyperlink">
    <w:name w:val="Hyperlink"/>
    <w:basedOn w:val="DefaultParagraphFont"/>
    <w:uiPriority w:val="99"/>
    <w:unhideWhenUsed/>
    <w:rsid w:val="002B73F7"/>
    <w:rPr>
      <w:color w:val="0000FF" w:themeColor="hyperlink"/>
      <w:u w:val="single"/>
    </w:rPr>
  </w:style>
  <w:style w:type="paragraph" w:styleId="Header">
    <w:name w:val="header"/>
    <w:basedOn w:val="Normal"/>
    <w:link w:val="HeaderChar"/>
    <w:uiPriority w:val="99"/>
    <w:unhideWhenUsed/>
    <w:rsid w:val="002B73F7"/>
    <w:pPr>
      <w:tabs>
        <w:tab w:val="center" w:pos="4320"/>
        <w:tab w:val="right" w:pos="8640"/>
      </w:tabs>
    </w:pPr>
  </w:style>
  <w:style w:type="character" w:customStyle="1" w:styleId="HeaderChar">
    <w:name w:val="Header Char"/>
    <w:basedOn w:val="DefaultParagraphFont"/>
    <w:link w:val="Header"/>
    <w:uiPriority w:val="99"/>
    <w:rsid w:val="002B73F7"/>
    <w:rPr>
      <w:lang w:val="fr-FR"/>
    </w:rPr>
  </w:style>
  <w:style w:type="paragraph" w:styleId="Footer">
    <w:name w:val="footer"/>
    <w:basedOn w:val="Normal"/>
    <w:link w:val="FooterChar"/>
    <w:uiPriority w:val="99"/>
    <w:unhideWhenUsed/>
    <w:rsid w:val="002B73F7"/>
    <w:pPr>
      <w:tabs>
        <w:tab w:val="center" w:pos="4320"/>
        <w:tab w:val="right" w:pos="8640"/>
      </w:tabs>
    </w:pPr>
  </w:style>
  <w:style w:type="character" w:customStyle="1" w:styleId="FooterChar">
    <w:name w:val="Footer Char"/>
    <w:basedOn w:val="DefaultParagraphFont"/>
    <w:link w:val="Footer"/>
    <w:uiPriority w:val="99"/>
    <w:rsid w:val="002B73F7"/>
    <w:rPr>
      <w:lang w:val="fr-FR"/>
    </w:rPr>
  </w:style>
  <w:style w:type="table" w:styleId="LightShading-Accent1">
    <w:name w:val="Light Shading Accent 1"/>
    <w:basedOn w:val="TableNormal"/>
    <w:uiPriority w:val="60"/>
    <w:rsid w:val="002B73F7"/>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327C"/>
  </w:style>
  <w:style w:type="character" w:customStyle="1" w:styleId="FootnoteTextChar">
    <w:name w:val="Footnote Text Char"/>
    <w:basedOn w:val="DefaultParagraphFont"/>
    <w:link w:val="FootnoteText"/>
    <w:uiPriority w:val="99"/>
    <w:rsid w:val="00EB327C"/>
    <w:rPr>
      <w:lang w:val="fr-FR"/>
    </w:rPr>
  </w:style>
  <w:style w:type="character" w:styleId="FootnoteReference">
    <w:name w:val="footnote reference"/>
    <w:basedOn w:val="DefaultParagraphFont"/>
    <w:uiPriority w:val="99"/>
    <w:unhideWhenUsed/>
    <w:rsid w:val="00EB327C"/>
    <w:rPr>
      <w:vertAlign w:val="superscript"/>
    </w:rPr>
  </w:style>
  <w:style w:type="paragraph" w:styleId="HTMLPreformatted">
    <w:name w:val="HTML Preformatted"/>
    <w:basedOn w:val="Normal"/>
    <w:link w:val="HTMLPreformattedChar"/>
    <w:uiPriority w:val="99"/>
    <w:semiHidden/>
    <w:unhideWhenUsed/>
    <w:rsid w:val="00EB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ZA"/>
    </w:rPr>
  </w:style>
  <w:style w:type="character" w:customStyle="1" w:styleId="HTMLPreformattedChar">
    <w:name w:val="HTML Preformatted Char"/>
    <w:basedOn w:val="DefaultParagraphFont"/>
    <w:link w:val="HTMLPreformatted"/>
    <w:uiPriority w:val="99"/>
    <w:semiHidden/>
    <w:rsid w:val="00EB327C"/>
    <w:rPr>
      <w:rFonts w:ascii="Courier" w:hAnsi="Courier" w:cs="Courier"/>
      <w:sz w:val="20"/>
      <w:szCs w:val="20"/>
    </w:rPr>
  </w:style>
  <w:style w:type="character" w:styleId="Hyperlink">
    <w:name w:val="Hyperlink"/>
    <w:basedOn w:val="DefaultParagraphFont"/>
    <w:uiPriority w:val="99"/>
    <w:unhideWhenUsed/>
    <w:rsid w:val="002B73F7"/>
    <w:rPr>
      <w:color w:val="0000FF" w:themeColor="hyperlink"/>
      <w:u w:val="single"/>
    </w:rPr>
  </w:style>
  <w:style w:type="paragraph" w:styleId="Header">
    <w:name w:val="header"/>
    <w:basedOn w:val="Normal"/>
    <w:link w:val="HeaderChar"/>
    <w:uiPriority w:val="99"/>
    <w:unhideWhenUsed/>
    <w:rsid w:val="002B73F7"/>
    <w:pPr>
      <w:tabs>
        <w:tab w:val="center" w:pos="4320"/>
        <w:tab w:val="right" w:pos="8640"/>
      </w:tabs>
    </w:pPr>
  </w:style>
  <w:style w:type="character" w:customStyle="1" w:styleId="HeaderChar">
    <w:name w:val="Header Char"/>
    <w:basedOn w:val="DefaultParagraphFont"/>
    <w:link w:val="Header"/>
    <w:uiPriority w:val="99"/>
    <w:rsid w:val="002B73F7"/>
    <w:rPr>
      <w:lang w:val="fr-FR"/>
    </w:rPr>
  </w:style>
  <w:style w:type="paragraph" w:styleId="Footer">
    <w:name w:val="footer"/>
    <w:basedOn w:val="Normal"/>
    <w:link w:val="FooterChar"/>
    <w:uiPriority w:val="99"/>
    <w:unhideWhenUsed/>
    <w:rsid w:val="002B73F7"/>
    <w:pPr>
      <w:tabs>
        <w:tab w:val="center" w:pos="4320"/>
        <w:tab w:val="right" w:pos="8640"/>
      </w:tabs>
    </w:pPr>
  </w:style>
  <w:style w:type="character" w:customStyle="1" w:styleId="FooterChar">
    <w:name w:val="Footer Char"/>
    <w:basedOn w:val="DefaultParagraphFont"/>
    <w:link w:val="Footer"/>
    <w:uiPriority w:val="99"/>
    <w:rsid w:val="002B73F7"/>
    <w:rPr>
      <w:lang w:val="fr-FR"/>
    </w:rPr>
  </w:style>
  <w:style w:type="table" w:styleId="LightShading-Accent1">
    <w:name w:val="Light Shading Accent 1"/>
    <w:basedOn w:val="TableNormal"/>
    <w:uiPriority w:val="60"/>
    <w:rsid w:val="002B73F7"/>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71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tcfv.org/pdf/dvam2009/DVAMActivityIdea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60989DF0FDE41AA5BC7D9093A0EA7"/>
        <w:category>
          <w:name w:val="General"/>
          <w:gallery w:val="placeholder"/>
        </w:category>
        <w:types>
          <w:type w:val="bbPlcHdr"/>
        </w:types>
        <w:behaviors>
          <w:behavior w:val="content"/>
        </w:behaviors>
        <w:guid w:val="{CFA6D7CD-7538-D14B-9256-465F9218A664}"/>
      </w:docPartPr>
      <w:docPartBody>
        <w:p w14:paraId="6497F96D" w14:textId="5F4FC884" w:rsidR="00E2642D" w:rsidRDefault="009E5BE2" w:rsidP="009E5BE2">
          <w:pPr>
            <w:pStyle w:val="BB060989DF0FDE41AA5BC7D9093A0EA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7" w:usb1="00000000" w:usb2="00000000" w:usb3="00000000" w:csb0="0000001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E2"/>
    <w:rsid w:val="009E5BE2"/>
    <w:rsid w:val="00E2642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BC0ABAAF9D14581BADC3B43C1DE78">
    <w:name w:val="562BC0ABAAF9D14581BADC3B43C1DE78"/>
    <w:rsid w:val="009E5BE2"/>
  </w:style>
  <w:style w:type="paragraph" w:customStyle="1" w:styleId="4FA47BAB552E9645A11772783D35F493">
    <w:name w:val="4FA47BAB552E9645A11772783D35F493"/>
    <w:rsid w:val="009E5BE2"/>
  </w:style>
  <w:style w:type="paragraph" w:customStyle="1" w:styleId="89EA8DB06DD79E48B2E30B3EB3ABD268">
    <w:name w:val="89EA8DB06DD79E48B2E30B3EB3ABD268"/>
    <w:rsid w:val="009E5BE2"/>
  </w:style>
  <w:style w:type="paragraph" w:customStyle="1" w:styleId="4AEB473DF310584CBF5E2F840BE619ED">
    <w:name w:val="4AEB473DF310584CBF5E2F840BE619ED"/>
    <w:rsid w:val="009E5BE2"/>
  </w:style>
  <w:style w:type="paragraph" w:customStyle="1" w:styleId="5975FA877B1D7D409C2108F5AC13AAA3">
    <w:name w:val="5975FA877B1D7D409C2108F5AC13AAA3"/>
    <w:rsid w:val="009E5BE2"/>
  </w:style>
  <w:style w:type="paragraph" w:customStyle="1" w:styleId="02091E4F83DB0D4DBEEC44849F9F7120">
    <w:name w:val="02091E4F83DB0D4DBEEC44849F9F7120"/>
    <w:rsid w:val="009E5BE2"/>
  </w:style>
  <w:style w:type="paragraph" w:customStyle="1" w:styleId="BB060989DF0FDE41AA5BC7D9093A0EA7">
    <w:name w:val="BB060989DF0FDE41AA5BC7D9093A0EA7"/>
    <w:rsid w:val="009E5B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BC0ABAAF9D14581BADC3B43C1DE78">
    <w:name w:val="562BC0ABAAF9D14581BADC3B43C1DE78"/>
    <w:rsid w:val="009E5BE2"/>
  </w:style>
  <w:style w:type="paragraph" w:customStyle="1" w:styleId="4FA47BAB552E9645A11772783D35F493">
    <w:name w:val="4FA47BAB552E9645A11772783D35F493"/>
    <w:rsid w:val="009E5BE2"/>
  </w:style>
  <w:style w:type="paragraph" w:customStyle="1" w:styleId="89EA8DB06DD79E48B2E30B3EB3ABD268">
    <w:name w:val="89EA8DB06DD79E48B2E30B3EB3ABD268"/>
    <w:rsid w:val="009E5BE2"/>
  </w:style>
  <w:style w:type="paragraph" w:customStyle="1" w:styleId="4AEB473DF310584CBF5E2F840BE619ED">
    <w:name w:val="4AEB473DF310584CBF5E2F840BE619ED"/>
    <w:rsid w:val="009E5BE2"/>
  </w:style>
  <w:style w:type="paragraph" w:customStyle="1" w:styleId="5975FA877B1D7D409C2108F5AC13AAA3">
    <w:name w:val="5975FA877B1D7D409C2108F5AC13AAA3"/>
    <w:rsid w:val="009E5BE2"/>
  </w:style>
  <w:style w:type="paragraph" w:customStyle="1" w:styleId="02091E4F83DB0D4DBEEC44849F9F7120">
    <w:name w:val="02091E4F83DB0D4DBEEC44849F9F7120"/>
    <w:rsid w:val="009E5BE2"/>
  </w:style>
  <w:style w:type="paragraph" w:customStyle="1" w:styleId="BB060989DF0FDE41AA5BC7D9093A0EA7">
    <w:name w:val="BB060989DF0FDE41AA5BC7D9093A0EA7"/>
    <w:rsid w:val="009E5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277F-45F9-2046-9EC0-B8440DC4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493</Words>
  <Characters>2813</Characters>
  <Application>Microsoft Macintosh Word</Application>
  <DocSecurity>0</DocSecurity>
  <Lines>23</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Moorooven</dc:creator>
  <cp:keywords/>
  <dc:description/>
  <cp:lastModifiedBy>Valérie Moorooven</cp:lastModifiedBy>
  <cp:revision>5</cp:revision>
  <dcterms:created xsi:type="dcterms:W3CDTF">2018-04-30T01:20:00Z</dcterms:created>
  <dcterms:modified xsi:type="dcterms:W3CDTF">2018-05-07T03:12:00Z</dcterms:modified>
</cp:coreProperties>
</file>