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9809A" w14:textId="77777777" w:rsidR="00DC2050" w:rsidRDefault="00DC2050" w:rsidP="006F19EC">
      <w:pPr>
        <w:pStyle w:val="Heading2"/>
        <w:rPr>
          <w:rFonts w:ascii="Calibri" w:hAnsi="Calibri"/>
          <w:bCs w:val="0"/>
          <w:color w:val="31849B"/>
          <w:sz w:val="28"/>
          <w:szCs w:val="22"/>
        </w:rPr>
      </w:pPr>
    </w:p>
    <w:p w14:paraId="3463F8C5" w14:textId="77777777" w:rsidR="006F19EC" w:rsidRPr="00400774" w:rsidRDefault="00D93983" w:rsidP="006F19EC">
      <w:pPr>
        <w:pStyle w:val="Heading2"/>
        <w:rPr>
          <w:rFonts w:ascii="Calibri" w:hAnsi="Calibri" w:cs="Times New Roman"/>
          <w:b w:val="0"/>
          <w:bCs w:val="0"/>
          <w:szCs w:val="22"/>
        </w:rPr>
      </w:pPr>
      <w:r w:rsidRPr="00400774">
        <w:rPr>
          <w:rFonts w:ascii="Calibri" w:hAnsi="Calibri"/>
          <w:bCs w:val="0"/>
          <w:color w:val="31849B"/>
          <w:szCs w:val="22"/>
        </w:rPr>
        <w:t>Women’s Needs Assessment in the Local Community</w:t>
      </w:r>
    </w:p>
    <w:p w14:paraId="7A4B7275" w14:textId="77777777" w:rsidR="006F19EC" w:rsidRPr="006F19EC" w:rsidRDefault="006F19EC" w:rsidP="006F19EC">
      <w:pPr>
        <w:spacing w:line="276" w:lineRule="auto"/>
        <w:rPr>
          <w:rFonts w:ascii="Calibri" w:hAnsi="Calibri"/>
          <w:sz w:val="22"/>
          <w:szCs w:val="22"/>
        </w:rPr>
      </w:pPr>
    </w:p>
    <w:p w14:paraId="3B72EAFD" w14:textId="77777777" w:rsidR="006F19EC" w:rsidRPr="00DC2050" w:rsidRDefault="006F19EC" w:rsidP="006F19EC">
      <w:pPr>
        <w:spacing w:line="276" w:lineRule="auto"/>
        <w:rPr>
          <w:rFonts w:ascii="Calibri" w:hAnsi="Calibri"/>
          <w:sz w:val="24"/>
          <w:szCs w:val="22"/>
        </w:rPr>
      </w:pPr>
      <w:r w:rsidRPr="00DC2050">
        <w:rPr>
          <w:rFonts w:ascii="Calibri" w:hAnsi="Calibri"/>
          <w:sz w:val="24"/>
          <w:szCs w:val="22"/>
        </w:rPr>
        <w:t>Directions:  Fill in the blanks in the quotations below and answer the questions in the spaces provided.</w:t>
      </w:r>
    </w:p>
    <w:p w14:paraId="42ADC8BF" w14:textId="77777777" w:rsidR="006F19EC" w:rsidRPr="00DC2050" w:rsidRDefault="006F19EC" w:rsidP="006F19EC">
      <w:pPr>
        <w:spacing w:line="276" w:lineRule="auto"/>
        <w:rPr>
          <w:rFonts w:ascii="Calibri" w:hAnsi="Calibri"/>
          <w:sz w:val="24"/>
          <w:szCs w:val="22"/>
        </w:rPr>
      </w:pPr>
    </w:p>
    <w:p w14:paraId="1FFB2340" w14:textId="77777777" w:rsidR="006F19EC" w:rsidRPr="00DC2050" w:rsidRDefault="006F19EC" w:rsidP="006F19EC">
      <w:pPr>
        <w:spacing w:line="360" w:lineRule="auto"/>
        <w:rPr>
          <w:rFonts w:ascii="Calibri" w:hAnsi="Calibri"/>
          <w:sz w:val="24"/>
          <w:szCs w:val="22"/>
        </w:rPr>
      </w:pPr>
      <w:r w:rsidRPr="00DC2050">
        <w:rPr>
          <w:rFonts w:ascii="Calibri" w:hAnsi="Calibri"/>
          <w:b/>
          <w:sz w:val="24"/>
          <w:szCs w:val="22"/>
        </w:rPr>
        <w:t>1. “The Lord has a work</w:t>
      </w:r>
      <w:r w:rsidRPr="00DC2050">
        <w:rPr>
          <w:rFonts w:ascii="Calibri" w:hAnsi="Calibri"/>
          <w:sz w:val="24"/>
          <w:szCs w:val="22"/>
        </w:rPr>
        <w:t xml:space="preserve">________________________________________. They may take their places in His work at this crisis, and He will work through them. If they are imbued with a sense of ______________________________________, they will have just the self-possession required for this time. The </w:t>
      </w:r>
      <w:proofErr w:type="spellStart"/>
      <w:r w:rsidRPr="00DC2050">
        <w:rPr>
          <w:rFonts w:ascii="Calibri" w:hAnsi="Calibri"/>
          <w:sz w:val="24"/>
          <w:szCs w:val="22"/>
        </w:rPr>
        <w:t>Saviour</w:t>
      </w:r>
      <w:proofErr w:type="spellEnd"/>
      <w:r w:rsidRPr="00DC2050">
        <w:rPr>
          <w:rFonts w:ascii="Calibri" w:hAnsi="Calibri"/>
          <w:sz w:val="24"/>
          <w:szCs w:val="22"/>
        </w:rPr>
        <w:t xml:space="preserve"> will reflect upon these self-sacrificing women the light of His countenance, and will give them a power that exceeds that of men. They can do _______________a work that men cannot do, a work that ____________________________. They can come close to the hearts of those whom men cannot reach. Their labor is needed.” </w:t>
      </w:r>
      <w:r w:rsidRPr="00DC2050">
        <w:rPr>
          <w:rFonts w:ascii="Calibri" w:hAnsi="Calibri"/>
          <w:i/>
          <w:sz w:val="24"/>
          <w:szCs w:val="22"/>
        </w:rPr>
        <w:t>Review and Herald</w:t>
      </w:r>
      <w:r w:rsidRPr="00DC2050">
        <w:rPr>
          <w:rFonts w:ascii="Calibri" w:hAnsi="Calibri"/>
          <w:sz w:val="24"/>
          <w:szCs w:val="22"/>
        </w:rPr>
        <w:t xml:space="preserve">, Aug. 26, 1902.  </w:t>
      </w:r>
    </w:p>
    <w:p w14:paraId="00841C41" w14:textId="77777777" w:rsidR="006F19EC" w:rsidRPr="00DC2050" w:rsidRDefault="006F19EC" w:rsidP="006F19EC">
      <w:pPr>
        <w:spacing w:line="276" w:lineRule="auto"/>
        <w:rPr>
          <w:rFonts w:ascii="Calibri" w:hAnsi="Calibri"/>
          <w:sz w:val="24"/>
          <w:szCs w:val="22"/>
        </w:rPr>
      </w:pPr>
    </w:p>
    <w:p w14:paraId="673CA075" w14:textId="77777777" w:rsidR="006F19EC" w:rsidRPr="00DC2050" w:rsidRDefault="006F19EC" w:rsidP="006F19EC">
      <w:pPr>
        <w:spacing w:line="276" w:lineRule="auto"/>
        <w:rPr>
          <w:rFonts w:ascii="Calibri" w:hAnsi="Calibri"/>
          <w:sz w:val="24"/>
          <w:szCs w:val="22"/>
        </w:rPr>
      </w:pPr>
      <w:r w:rsidRPr="00DC2050">
        <w:rPr>
          <w:rFonts w:ascii="Calibri" w:hAnsi="Calibri"/>
          <w:sz w:val="24"/>
          <w:szCs w:val="22"/>
        </w:rPr>
        <w:t>One of the most important aspects of a successful evangelistic program is proper groundwork. No matter how well you conduct a campaign, it will not be successful if good preparation in the community has not been made first.</w:t>
      </w:r>
    </w:p>
    <w:p w14:paraId="1BE4A736" w14:textId="77777777" w:rsidR="006F19EC" w:rsidRDefault="006F19EC" w:rsidP="006F19EC">
      <w:pPr>
        <w:spacing w:line="276" w:lineRule="auto"/>
        <w:rPr>
          <w:rFonts w:ascii="Calibri" w:hAnsi="Calibri"/>
          <w:sz w:val="22"/>
          <w:szCs w:val="22"/>
        </w:rPr>
      </w:pPr>
    </w:p>
    <w:p w14:paraId="2DEF877A" w14:textId="77777777" w:rsidR="006F19EC" w:rsidRPr="006F19EC" w:rsidRDefault="006F19EC" w:rsidP="006F19EC">
      <w:pPr>
        <w:spacing w:line="276" w:lineRule="auto"/>
        <w:rPr>
          <w:rFonts w:ascii="Calibri" w:hAnsi="Calibri"/>
          <w:sz w:val="22"/>
          <w:szCs w:val="22"/>
        </w:rPr>
      </w:pPr>
    </w:p>
    <w:p w14:paraId="592D2A63" w14:textId="77777777" w:rsidR="006F19EC" w:rsidRPr="00DC2050" w:rsidRDefault="006F19EC" w:rsidP="006F19EC">
      <w:pPr>
        <w:spacing w:line="276" w:lineRule="auto"/>
        <w:rPr>
          <w:rFonts w:ascii="Calibri" w:hAnsi="Calibri"/>
          <w:sz w:val="24"/>
          <w:szCs w:val="22"/>
        </w:rPr>
      </w:pPr>
      <w:r w:rsidRPr="00DC2050">
        <w:rPr>
          <w:rFonts w:ascii="Calibri" w:hAnsi="Calibri"/>
          <w:b/>
          <w:sz w:val="24"/>
          <w:szCs w:val="22"/>
        </w:rPr>
        <w:t>2. Not all Women’s Ministries meeting have to be evangelistic meetings, but all meetings should have an evangelistic purpose.</w:t>
      </w:r>
      <w:r w:rsidRPr="00DC2050">
        <w:rPr>
          <w:rFonts w:ascii="Calibri" w:hAnsi="Calibri"/>
          <w:sz w:val="24"/>
          <w:szCs w:val="22"/>
        </w:rPr>
        <w:t xml:space="preserve"> In other words, you can, and should, plan a wide variety of programs that appeal to various groups of women. What 2 functions should these events meet?</w:t>
      </w:r>
    </w:p>
    <w:p w14:paraId="34BFF45A" w14:textId="77777777" w:rsidR="006F19EC" w:rsidRPr="00DC2050" w:rsidRDefault="006F19EC" w:rsidP="006F19EC">
      <w:pPr>
        <w:spacing w:line="276" w:lineRule="auto"/>
        <w:rPr>
          <w:rFonts w:ascii="Calibri" w:hAnsi="Calibri"/>
          <w:sz w:val="24"/>
          <w:szCs w:val="22"/>
        </w:rPr>
      </w:pPr>
    </w:p>
    <w:p w14:paraId="430DF91C" w14:textId="77777777" w:rsidR="006F19EC" w:rsidRPr="00DC2050" w:rsidRDefault="006F19EC" w:rsidP="006F19EC">
      <w:pPr>
        <w:spacing w:line="276" w:lineRule="auto"/>
        <w:rPr>
          <w:rFonts w:ascii="Calibri" w:hAnsi="Calibri"/>
          <w:sz w:val="24"/>
          <w:szCs w:val="22"/>
        </w:rPr>
      </w:pPr>
      <w:r w:rsidRPr="00DC2050">
        <w:rPr>
          <w:rFonts w:ascii="Calibri" w:hAnsi="Calibri"/>
          <w:sz w:val="24"/>
          <w:szCs w:val="22"/>
        </w:rPr>
        <w:t>1. _____________________________________________________</w:t>
      </w:r>
      <w:r w:rsidRPr="00DC2050">
        <w:rPr>
          <w:rFonts w:ascii="Calibri" w:hAnsi="Calibri"/>
          <w:sz w:val="24"/>
          <w:szCs w:val="22"/>
        </w:rPr>
        <w:tab/>
      </w:r>
    </w:p>
    <w:p w14:paraId="0A1A8DE7" w14:textId="77777777" w:rsidR="006F19EC" w:rsidRPr="00DC2050" w:rsidRDefault="006F19EC" w:rsidP="006F19EC">
      <w:pPr>
        <w:spacing w:line="276" w:lineRule="auto"/>
        <w:rPr>
          <w:rFonts w:ascii="Calibri" w:hAnsi="Calibri"/>
          <w:sz w:val="24"/>
          <w:szCs w:val="22"/>
        </w:rPr>
      </w:pPr>
    </w:p>
    <w:p w14:paraId="37C28B85" w14:textId="77777777" w:rsidR="006F19EC" w:rsidRPr="00DC2050" w:rsidRDefault="006F19EC" w:rsidP="006F19EC">
      <w:pPr>
        <w:spacing w:line="276" w:lineRule="auto"/>
        <w:rPr>
          <w:rFonts w:ascii="Calibri" w:hAnsi="Calibri"/>
          <w:sz w:val="24"/>
          <w:szCs w:val="22"/>
        </w:rPr>
      </w:pPr>
      <w:r w:rsidRPr="00DC2050">
        <w:rPr>
          <w:rFonts w:ascii="Calibri" w:hAnsi="Calibri"/>
          <w:sz w:val="24"/>
          <w:szCs w:val="22"/>
        </w:rPr>
        <w:t>2. _____________________________________________________</w:t>
      </w:r>
    </w:p>
    <w:p w14:paraId="3D6F346D" w14:textId="77777777" w:rsidR="006F19EC" w:rsidRPr="00DC2050" w:rsidRDefault="006F19EC" w:rsidP="006F19EC">
      <w:pPr>
        <w:spacing w:line="276" w:lineRule="auto"/>
        <w:rPr>
          <w:rFonts w:ascii="Calibri" w:hAnsi="Calibri"/>
          <w:sz w:val="24"/>
          <w:szCs w:val="22"/>
        </w:rPr>
      </w:pPr>
    </w:p>
    <w:p w14:paraId="6E3AFB88" w14:textId="77777777" w:rsidR="006F19EC" w:rsidRPr="00DC2050" w:rsidRDefault="006F19EC" w:rsidP="006F19EC">
      <w:pPr>
        <w:spacing w:line="276" w:lineRule="auto"/>
        <w:rPr>
          <w:rFonts w:ascii="Calibri" w:hAnsi="Calibri"/>
          <w:sz w:val="24"/>
          <w:szCs w:val="22"/>
        </w:rPr>
      </w:pPr>
    </w:p>
    <w:p w14:paraId="67D08A9D" w14:textId="77777777" w:rsidR="006F19EC" w:rsidRPr="00DC2050" w:rsidRDefault="006F19EC" w:rsidP="006F19EC">
      <w:pPr>
        <w:spacing w:line="276" w:lineRule="auto"/>
        <w:rPr>
          <w:rFonts w:ascii="Calibri" w:hAnsi="Calibri"/>
          <w:b/>
          <w:sz w:val="24"/>
          <w:szCs w:val="22"/>
        </w:rPr>
      </w:pPr>
      <w:r w:rsidRPr="00DC2050">
        <w:rPr>
          <w:rFonts w:ascii="Calibri" w:hAnsi="Calibri"/>
          <w:b/>
          <w:sz w:val="24"/>
          <w:szCs w:val="22"/>
        </w:rPr>
        <w:t>3. For effective community outreach events</w:t>
      </w:r>
    </w:p>
    <w:p w14:paraId="46628CC4" w14:textId="77777777" w:rsidR="00F419F0" w:rsidRPr="00DC2050" w:rsidRDefault="00F419F0" w:rsidP="006F19EC">
      <w:pPr>
        <w:spacing w:line="276" w:lineRule="auto"/>
        <w:rPr>
          <w:rFonts w:ascii="Calibri" w:hAnsi="Calibri"/>
          <w:sz w:val="24"/>
          <w:szCs w:val="22"/>
        </w:rPr>
      </w:pPr>
    </w:p>
    <w:p w14:paraId="4DBF0BFA" w14:textId="77777777" w:rsidR="006F19EC" w:rsidRPr="00DC2050" w:rsidRDefault="006F19EC" w:rsidP="00F419F0">
      <w:pPr>
        <w:pStyle w:val="ColorfulList-Accent11"/>
        <w:widowControl/>
        <w:numPr>
          <w:ilvl w:val="0"/>
          <w:numId w:val="4"/>
        </w:numPr>
        <w:tabs>
          <w:tab w:val="left" w:pos="540"/>
        </w:tabs>
        <w:autoSpaceDE/>
        <w:autoSpaceDN/>
        <w:adjustRightInd/>
        <w:spacing w:after="200" w:line="276" w:lineRule="auto"/>
        <w:contextualSpacing/>
        <w:rPr>
          <w:rFonts w:ascii="Calibri" w:hAnsi="Calibri"/>
          <w:sz w:val="24"/>
          <w:szCs w:val="22"/>
        </w:rPr>
      </w:pPr>
      <w:r w:rsidRPr="00DC2050">
        <w:rPr>
          <w:rFonts w:ascii="Calibri" w:hAnsi="Calibri"/>
          <w:sz w:val="24"/>
          <w:szCs w:val="22"/>
        </w:rPr>
        <w:t xml:space="preserve">Be warm and welcoming. </w:t>
      </w:r>
    </w:p>
    <w:p w14:paraId="353B4851" w14:textId="77777777" w:rsidR="006F19EC" w:rsidRPr="00DC2050" w:rsidRDefault="006F19EC" w:rsidP="00F419F0">
      <w:pPr>
        <w:pStyle w:val="ColorfulList-Accent11"/>
        <w:widowControl/>
        <w:numPr>
          <w:ilvl w:val="0"/>
          <w:numId w:val="4"/>
        </w:numPr>
        <w:tabs>
          <w:tab w:val="left" w:pos="540"/>
        </w:tabs>
        <w:autoSpaceDE/>
        <w:autoSpaceDN/>
        <w:adjustRightInd/>
        <w:spacing w:after="200" w:line="276" w:lineRule="auto"/>
        <w:contextualSpacing/>
        <w:rPr>
          <w:rFonts w:ascii="Calibri" w:hAnsi="Calibri"/>
          <w:sz w:val="24"/>
          <w:szCs w:val="22"/>
        </w:rPr>
      </w:pPr>
      <w:r w:rsidRPr="00DC2050">
        <w:rPr>
          <w:rFonts w:ascii="Calibri" w:hAnsi="Calibri"/>
          <w:sz w:val="24"/>
          <w:szCs w:val="22"/>
        </w:rPr>
        <w:t>Make friends. Then when you hold evangelistic meetings, you will be inviting friends who know women in the church.</w:t>
      </w:r>
    </w:p>
    <w:p w14:paraId="060BD16C" w14:textId="2543E018" w:rsidR="006F19EC" w:rsidRPr="00DC2050" w:rsidRDefault="006F19EC" w:rsidP="00DC2050">
      <w:pPr>
        <w:pStyle w:val="ColorfulList-Accent11"/>
        <w:widowControl/>
        <w:numPr>
          <w:ilvl w:val="0"/>
          <w:numId w:val="4"/>
        </w:numPr>
        <w:tabs>
          <w:tab w:val="left" w:pos="540"/>
        </w:tabs>
        <w:autoSpaceDE/>
        <w:autoSpaceDN/>
        <w:adjustRightInd/>
        <w:spacing w:after="200" w:line="276" w:lineRule="auto"/>
        <w:contextualSpacing/>
        <w:rPr>
          <w:rFonts w:ascii="Calibri" w:hAnsi="Calibri"/>
          <w:sz w:val="24"/>
          <w:szCs w:val="22"/>
        </w:rPr>
      </w:pPr>
      <w:r w:rsidRPr="00DC2050">
        <w:rPr>
          <w:rFonts w:ascii="Calibri" w:hAnsi="Calibri"/>
          <w:sz w:val="24"/>
          <w:szCs w:val="22"/>
        </w:rPr>
        <w:t xml:space="preserve">Because they are familiar with the church and its quality of programs, prejudice will have been broken down. </w:t>
      </w:r>
    </w:p>
    <w:p w14:paraId="0E6DCFDD" w14:textId="77777777" w:rsidR="006F19EC" w:rsidRPr="006F19EC" w:rsidRDefault="006F19EC" w:rsidP="006F19EC">
      <w:pPr>
        <w:spacing w:line="276" w:lineRule="auto"/>
        <w:rPr>
          <w:rFonts w:ascii="Calibri" w:hAnsi="Calibri"/>
          <w:sz w:val="22"/>
          <w:szCs w:val="22"/>
        </w:rPr>
      </w:pPr>
    </w:p>
    <w:p w14:paraId="1FBCD48E" w14:textId="084AE1F7" w:rsidR="006F19EC" w:rsidRPr="00DC2050" w:rsidRDefault="006F19EC" w:rsidP="006F19EC">
      <w:pPr>
        <w:spacing w:line="276" w:lineRule="auto"/>
        <w:rPr>
          <w:rFonts w:ascii="Calibri" w:hAnsi="Calibri"/>
          <w:sz w:val="24"/>
          <w:szCs w:val="22"/>
        </w:rPr>
      </w:pPr>
      <w:r w:rsidRPr="00DC2050">
        <w:rPr>
          <w:rFonts w:ascii="Calibri" w:hAnsi="Calibri"/>
          <w:b/>
          <w:sz w:val="24"/>
          <w:szCs w:val="22"/>
        </w:rPr>
        <w:t>4. Selecting a focus.</w:t>
      </w:r>
      <w:r w:rsidRPr="00DC2050">
        <w:rPr>
          <w:rFonts w:ascii="Calibri" w:hAnsi="Calibri"/>
          <w:sz w:val="24"/>
          <w:szCs w:val="22"/>
        </w:rPr>
        <w:t xml:space="preserve"> In deciding on programs of interest to former members and women in the community, think of the needs of women in your area. You may want to consider the list the General Conference Women’s Ministries Department has identified as the six critical needs women face worldwide. They are illiteracy, heal</w:t>
      </w:r>
      <w:r w:rsidR="00DC2050">
        <w:rPr>
          <w:rFonts w:ascii="Calibri" w:hAnsi="Calibri"/>
          <w:sz w:val="24"/>
          <w:szCs w:val="22"/>
        </w:rPr>
        <w:t>th risks, poverty, abuse, workl</w:t>
      </w:r>
      <w:r w:rsidRPr="00DC2050">
        <w:rPr>
          <w:rFonts w:ascii="Calibri" w:hAnsi="Calibri"/>
          <w:sz w:val="24"/>
          <w:szCs w:val="22"/>
        </w:rPr>
        <w:t>oad, and lack of training/mentoring.</w:t>
      </w:r>
      <w:r w:rsidR="00DC2050">
        <w:rPr>
          <w:rFonts w:ascii="Calibri" w:hAnsi="Calibri"/>
          <w:sz w:val="24"/>
          <w:szCs w:val="22"/>
        </w:rPr>
        <w:t xml:space="preserve"> </w:t>
      </w:r>
      <w:r w:rsidRPr="00DC2050">
        <w:rPr>
          <w:rFonts w:ascii="Calibri" w:hAnsi="Calibri"/>
          <w:sz w:val="24"/>
          <w:szCs w:val="22"/>
        </w:rPr>
        <w:t>What are some needs in your community that your church may be able to address?</w:t>
      </w:r>
    </w:p>
    <w:p w14:paraId="2A331A90" w14:textId="77777777" w:rsidR="006F19EC" w:rsidRPr="00DC2050" w:rsidRDefault="006F19EC" w:rsidP="006F19EC">
      <w:pPr>
        <w:spacing w:line="276" w:lineRule="auto"/>
        <w:rPr>
          <w:rFonts w:ascii="Calibri" w:hAnsi="Calibri"/>
          <w:sz w:val="24"/>
          <w:szCs w:val="22"/>
        </w:rPr>
      </w:pPr>
    </w:p>
    <w:p w14:paraId="058ECB07" w14:textId="77777777" w:rsidR="006F19EC" w:rsidRDefault="006F19EC" w:rsidP="006F19EC">
      <w:pPr>
        <w:spacing w:line="276" w:lineRule="auto"/>
        <w:jc w:val="both"/>
        <w:rPr>
          <w:rFonts w:ascii="Calibri" w:hAnsi="Calibri"/>
          <w:sz w:val="22"/>
          <w:szCs w:val="22"/>
        </w:rPr>
      </w:pPr>
      <w:r w:rsidRPr="006F19EC">
        <w:rPr>
          <w:rFonts w:ascii="Calibri" w:hAnsi="Calibri"/>
          <w:sz w:val="22"/>
          <w:szCs w:val="22"/>
        </w:rPr>
        <w:t>_____________________________________________________________________________________</w:t>
      </w:r>
    </w:p>
    <w:p w14:paraId="520F6E4F" w14:textId="77777777" w:rsidR="006F19EC" w:rsidRDefault="006F19EC" w:rsidP="006F19EC">
      <w:pPr>
        <w:spacing w:line="276" w:lineRule="auto"/>
        <w:rPr>
          <w:rFonts w:ascii="Calibri" w:hAnsi="Calibri"/>
          <w:sz w:val="22"/>
          <w:szCs w:val="22"/>
        </w:rPr>
      </w:pPr>
    </w:p>
    <w:p w14:paraId="3507B154" w14:textId="77777777" w:rsidR="006F19EC" w:rsidRDefault="006F19EC" w:rsidP="006F19EC">
      <w:pPr>
        <w:spacing w:line="276" w:lineRule="auto"/>
        <w:jc w:val="both"/>
        <w:rPr>
          <w:rFonts w:ascii="Calibri" w:hAnsi="Calibri"/>
          <w:sz w:val="22"/>
          <w:szCs w:val="22"/>
        </w:rPr>
      </w:pPr>
      <w:r w:rsidRPr="006F19EC">
        <w:rPr>
          <w:rFonts w:ascii="Calibri" w:hAnsi="Calibri"/>
          <w:sz w:val="22"/>
          <w:szCs w:val="22"/>
        </w:rPr>
        <w:t>_____________________________________________________________________________________</w:t>
      </w:r>
    </w:p>
    <w:p w14:paraId="032ABB30" w14:textId="77777777" w:rsidR="006F19EC" w:rsidRPr="006F19EC" w:rsidRDefault="006F19EC" w:rsidP="006F19EC">
      <w:pPr>
        <w:spacing w:line="276" w:lineRule="auto"/>
        <w:rPr>
          <w:rFonts w:ascii="Calibri" w:hAnsi="Calibri"/>
          <w:sz w:val="22"/>
          <w:szCs w:val="22"/>
        </w:rPr>
      </w:pPr>
    </w:p>
    <w:p w14:paraId="195BC17C" w14:textId="77777777" w:rsidR="006F19EC" w:rsidRDefault="006F19EC" w:rsidP="006F19EC">
      <w:pPr>
        <w:spacing w:line="276" w:lineRule="auto"/>
        <w:jc w:val="both"/>
        <w:rPr>
          <w:rFonts w:ascii="Calibri" w:hAnsi="Calibri"/>
          <w:sz w:val="22"/>
          <w:szCs w:val="22"/>
        </w:rPr>
      </w:pPr>
      <w:r w:rsidRPr="006F19EC">
        <w:rPr>
          <w:rFonts w:ascii="Calibri" w:hAnsi="Calibri"/>
          <w:sz w:val="22"/>
          <w:szCs w:val="22"/>
        </w:rPr>
        <w:t>_____________________________________________________________________________________</w:t>
      </w:r>
    </w:p>
    <w:p w14:paraId="701A697E" w14:textId="77777777" w:rsidR="006F19EC" w:rsidRDefault="006F19EC" w:rsidP="006F19EC">
      <w:pPr>
        <w:spacing w:line="276" w:lineRule="auto"/>
        <w:jc w:val="both"/>
        <w:rPr>
          <w:rFonts w:ascii="Calibri" w:hAnsi="Calibri"/>
          <w:sz w:val="22"/>
          <w:szCs w:val="22"/>
        </w:rPr>
      </w:pPr>
    </w:p>
    <w:p w14:paraId="404E0780" w14:textId="77777777" w:rsidR="006F19EC" w:rsidRDefault="006F19EC" w:rsidP="006F19EC">
      <w:pPr>
        <w:spacing w:line="276" w:lineRule="auto"/>
        <w:jc w:val="both"/>
        <w:rPr>
          <w:rFonts w:ascii="Calibri" w:hAnsi="Calibri"/>
          <w:sz w:val="22"/>
          <w:szCs w:val="22"/>
        </w:rPr>
      </w:pPr>
    </w:p>
    <w:p w14:paraId="0C8295BD" w14:textId="06B76C9F" w:rsidR="006F19EC" w:rsidRPr="00DC2050" w:rsidRDefault="006F19EC" w:rsidP="006F19EC">
      <w:pPr>
        <w:spacing w:line="276" w:lineRule="auto"/>
        <w:jc w:val="both"/>
        <w:rPr>
          <w:rFonts w:ascii="Calibri" w:hAnsi="Calibri"/>
          <w:sz w:val="24"/>
          <w:szCs w:val="22"/>
        </w:rPr>
      </w:pPr>
      <w:r w:rsidRPr="00DC2050">
        <w:rPr>
          <w:rFonts w:ascii="Calibri" w:hAnsi="Calibri"/>
          <w:b/>
          <w:sz w:val="24"/>
          <w:szCs w:val="22"/>
        </w:rPr>
        <w:t>5. Community research.</w:t>
      </w:r>
      <w:r w:rsidRPr="00DC2050">
        <w:rPr>
          <w:rFonts w:ascii="Calibri" w:hAnsi="Calibri"/>
          <w:sz w:val="24"/>
          <w:szCs w:val="22"/>
        </w:rPr>
        <w:t xml:space="preserve">  To decide which programs suit the needs of</w:t>
      </w:r>
      <w:r w:rsidR="00F419F0" w:rsidRPr="00DC2050">
        <w:rPr>
          <w:rFonts w:ascii="Calibri" w:hAnsi="Calibri"/>
          <w:sz w:val="24"/>
          <w:szCs w:val="22"/>
        </w:rPr>
        <w:t xml:space="preserve"> your community, do surveys and </w:t>
      </w:r>
      <w:r w:rsidRPr="00DC2050">
        <w:rPr>
          <w:rFonts w:ascii="Calibri" w:hAnsi="Calibri"/>
          <w:sz w:val="24"/>
          <w:szCs w:val="22"/>
        </w:rPr>
        <w:t>research.</w:t>
      </w:r>
      <w:r w:rsidR="00DC2050">
        <w:rPr>
          <w:rFonts w:ascii="Calibri" w:hAnsi="Calibri"/>
          <w:sz w:val="24"/>
          <w:szCs w:val="22"/>
        </w:rPr>
        <w:t xml:space="preserve"> </w:t>
      </w:r>
      <w:r w:rsidRPr="00DC2050">
        <w:rPr>
          <w:rFonts w:ascii="Calibri" w:hAnsi="Calibri"/>
          <w:sz w:val="24"/>
          <w:szCs w:val="22"/>
        </w:rPr>
        <w:t>Who lives in your community? What do they feel their needs are? What groups make up your community? You can find out what the community is like (population, religious preferences, income, etc.) by learning the demographics of an area. Possible sources of demographic information are:</w:t>
      </w:r>
      <w:r w:rsidRPr="00DC2050">
        <w:rPr>
          <w:rFonts w:ascii="Calibri" w:hAnsi="Calibri"/>
          <w:sz w:val="24"/>
          <w:szCs w:val="22"/>
        </w:rPr>
        <w:tab/>
      </w:r>
    </w:p>
    <w:p w14:paraId="08B73E25" w14:textId="77777777" w:rsidR="006F19EC" w:rsidRPr="00DC2050" w:rsidRDefault="006F19EC" w:rsidP="00BC4CDA">
      <w:pPr>
        <w:pStyle w:val="ColorfulList-Accent11"/>
        <w:widowControl/>
        <w:numPr>
          <w:ilvl w:val="0"/>
          <w:numId w:val="1"/>
        </w:numPr>
        <w:tabs>
          <w:tab w:val="left" w:pos="540"/>
        </w:tabs>
        <w:autoSpaceDE/>
        <w:autoSpaceDN/>
        <w:adjustRightInd/>
        <w:spacing w:after="200" w:line="276" w:lineRule="auto"/>
        <w:contextualSpacing/>
        <w:rPr>
          <w:rFonts w:ascii="Calibri" w:hAnsi="Calibri"/>
          <w:sz w:val="24"/>
          <w:szCs w:val="22"/>
        </w:rPr>
      </w:pPr>
      <w:r w:rsidRPr="00DC2050">
        <w:rPr>
          <w:rFonts w:ascii="Calibri" w:hAnsi="Calibri"/>
          <w:sz w:val="24"/>
          <w:szCs w:val="22"/>
        </w:rPr>
        <w:t xml:space="preserve">Census studies, or the Institute of Church Ministry at Andrews University </w:t>
      </w:r>
    </w:p>
    <w:p w14:paraId="78D7B3AE" w14:textId="77777777" w:rsidR="006F19EC" w:rsidRPr="00DC2050" w:rsidRDefault="006F19EC" w:rsidP="00BC4CDA">
      <w:pPr>
        <w:pStyle w:val="ColorfulList-Accent11"/>
        <w:widowControl/>
        <w:numPr>
          <w:ilvl w:val="0"/>
          <w:numId w:val="1"/>
        </w:numPr>
        <w:tabs>
          <w:tab w:val="left" w:pos="540"/>
        </w:tabs>
        <w:autoSpaceDE/>
        <w:autoSpaceDN/>
        <w:adjustRightInd/>
        <w:spacing w:after="200" w:line="276" w:lineRule="auto"/>
        <w:contextualSpacing/>
        <w:rPr>
          <w:rFonts w:ascii="Calibri" w:hAnsi="Calibri"/>
          <w:sz w:val="24"/>
          <w:szCs w:val="22"/>
        </w:rPr>
      </w:pPr>
      <w:r w:rsidRPr="00DC2050">
        <w:rPr>
          <w:rFonts w:ascii="Calibri" w:hAnsi="Calibri"/>
          <w:sz w:val="24"/>
          <w:szCs w:val="22"/>
        </w:rPr>
        <w:t>Office of Community Development</w:t>
      </w:r>
    </w:p>
    <w:p w14:paraId="06151ACB" w14:textId="77777777" w:rsidR="006F19EC" w:rsidRPr="00DC2050" w:rsidRDefault="006F19EC" w:rsidP="00BC4CDA">
      <w:pPr>
        <w:pStyle w:val="ColorfulList-Accent11"/>
        <w:widowControl/>
        <w:numPr>
          <w:ilvl w:val="0"/>
          <w:numId w:val="1"/>
        </w:numPr>
        <w:tabs>
          <w:tab w:val="left" w:pos="540"/>
        </w:tabs>
        <w:autoSpaceDE/>
        <w:autoSpaceDN/>
        <w:adjustRightInd/>
        <w:spacing w:after="200" w:line="276" w:lineRule="auto"/>
        <w:contextualSpacing/>
        <w:rPr>
          <w:rFonts w:ascii="Calibri" w:hAnsi="Calibri"/>
          <w:sz w:val="24"/>
          <w:szCs w:val="22"/>
        </w:rPr>
      </w:pPr>
      <w:r w:rsidRPr="00DC2050">
        <w:rPr>
          <w:rFonts w:ascii="Calibri" w:hAnsi="Calibri"/>
          <w:sz w:val="24"/>
          <w:szCs w:val="22"/>
        </w:rPr>
        <w:t>Local Department of Commerce</w:t>
      </w:r>
    </w:p>
    <w:p w14:paraId="72B18588" w14:textId="77777777" w:rsidR="006F19EC" w:rsidRPr="00DC2050" w:rsidRDefault="006F19EC" w:rsidP="00BC4CDA">
      <w:pPr>
        <w:pStyle w:val="ColorfulList-Accent11"/>
        <w:widowControl/>
        <w:numPr>
          <w:ilvl w:val="0"/>
          <w:numId w:val="1"/>
        </w:numPr>
        <w:tabs>
          <w:tab w:val="left" w:pos="540"/>
        </w:tabs>
        <w:autoSpaceDE/>
        <w:autoSpaceDN/>
        <w:adjustRightInd/>
        <w:spacing w:after="200" w:line="276" w:lineRule="auto"/>
        <w:contextualSpacing/>
        <w:rPr>
          <w:rFonts w:ascii="Calibri" w:hAnsi="Calibri"/>
          <w:sz w:val="24"/>
          <w:szCs w:val="22"/>
        </w:rPr>
      </w:pPr>
      <w:r w:rsidRPr="00DC2050">
        <w:rPr>
          <w:rFonts w:ascii="Calibri" w:hAnsi="Calibri"/>
          <w:sz w:val="24"/>
          <w:szCs w:val="22"/>
        </w:rPr>
        <w:t xml:space="preserve">Local city, university or college libraries </w:t>
      </w:r>
    </w:p>
    <w:p w14:paraId="1F5C9D8E" w14:textId="52750134" w:rsidR="006F19EC" w:rsidRPr="00DC2050" w:rsidRDefault="006F19EC" w:rsidP="00BC4CDA">
      <w:pPr>
        <w:pStyle w:val="ColorfulList-Accent11"/>
        <w:widowControl/>
        <w:numPr>
          <w:ilvl w:val="0"/>
          <w:numId w:val="1"/>
        </w:numPr>
        <w:tabs>
          <w:tab w:val="left" w:pos="540"/>
        </w:tabs>
        <w:autoSpaceDE/>
        <w:autoSpaceDN/>
        <w:adjustRightInd/>
        <w:spacing w:after="200" w:line="276" w:lineRule="auto"/>
        <w:contextualSpacing/>
        <w:rPr>
          <w:rFonts w:ascii="Calibri" w:hAnsi="Calibri"/>
          <w:sz w:val="24"/>
          <w:szCs w:val="22"/>
        </w:rPr>
      </w:pPr>
      <w:proofErr w:type="spellStart"/>
      <w:r w:rsidRPr="00DC2050">
        <w:rPr>
          <w:rFonts w:ascii="Calibri" w:hAnsi="Calibri"/>
          <w:sz w:val="24"/>
          <w:szCs w:val="22"/>
        </w:rPr>
        <w:t>AdventSource</w:t>
      </w:r>
      <w:proofErr w:type="spellEnd"/>
      <w:r w:rsidRPr="00DC2050">
        <w:rPr>
          <w:rFonts w:ascii="Calibri" w:hAnsi="Calibri"/>
          <w:sz w:val="24"/>
          <w:szCs w:val="22"/>
        </w:rPr>
        <w:t>:  www.adventso</w:t>
      </w:r>
      <w:r w:rsidR="00400774">
        <w:rPr>
          <w:rFonts w:ascii="Calibri" w:hAnsi="Calibri"/>
          <w:sz w:val="24"/>
          <w:szCs w:val="22"/>
        </w:rPr>
        <w:t>u</w:t>
      </w:r>
      <w:r w:rsidRPr="00DC2050">
        <w:rPr>
          <w:rFonts w:ascii="Calibri" w:hAnsi="Calibri"/>
          <w:sz w:val="24"/>
          <w:szCs w:val="22"/>
        </w:rPr>
        <w:t xml:space="preserve">rce.org </w:t>
      </w:r>
    </w:p>
    <w:p w14:paraId="3F1520D6" w14:textId="77777777" w:rsidR="006F19EC" w:rsidRPr="00DC2050" w:rsidRDefault="006F19EC" w:rsidP="006F19EC">
      <w:pPr>
        <w:spacing w:line="276" w:lineRule="auto"/>
        <w:rPr>
          <w:rFonts w:ascii="Calibri" w:hAnsi="Calibri"/>
          <w:sz w:val="24"/>
          <w:szCs w:val="22"/>
        </w:rPr>
      </w:pPr>
    </w:p>
    <w:p w14:paraId="289979D3" w14:textId="77777777" w:rsidR="006F19EC" w:rsidRPr="00DC2050" w:rsidRDefault="006F19EC" w:rsidP="006F19EC">
      <w:pPr>
        <w:spacing w:line="276" w:lineRule="auto"/>
        <w:rPr>
          <w:rFonts w:ascii="Calibri" w:hAnsi="Calibri"/>
          <w:sz w:val="24"/>
          <w:szCs w:val="22"/>
        </w:rPr>
      </w:pPr>
      <w:r w:rsidRPr="00DC2050">
        <w:rPr>
          <w:rFonts w:ascii="Calibri" w:hAnsi="Calibri"/>
          <w:b/>
          <w:sz w:val="24"/>
          <w:szCs w:val="22"/>
        </w:rPr>
        <w:t>6. Community Programs and Ministries.</w:t>
      </w:r>
      <w:r w:rsidRPr="00DC2050">
        <w:rPr>
          <w:rFonts w:ascii="Calibri" w:hAnsi="Calibri"/>
          <w:sz w:val="24"/>
          <w:szCs w:val="22"/>
        </w:rPr>
        <w:t xml:space="preserve"> There are many ways to meet the needs of the people in your community. As you plan, keep in mind the trained personnel and resources available. Here are three general categories of outreach programs. Name 1 or 2 topics for each of these headings that might be helpful in your community. </w:t>
      </w:r>
    </w:p>
    <w:p w14:paraId="22E36374" w14:textId="77777777" w:rsidR="006F19EC" w:rsidRPr="00DC2050" w:rsidRDefault="006F19EC" w:rsidP="006F19EC">
      <w:pPr>
        <w:spacing w:line="276" w:lineRule="auto"/>
        <w:rPr>
          <w:rFonts w:ascii="Calibri" w:hAnsi="Calibri"/>
          <w:sz w:val="24"/>
          <w:szCs w:val="22"/>
        </w:rPr>
      </w:pPr>
    </w:p>
    <w:p w14:paraId="10621D75" w14:textId="2808F74E" w:rsidR="006F19EC" w:rsidRPr="00A16BA2" w:rsidRDefault="006F19EC" w:rsidP="00DC2050">
      <w:pPr>
        <w:pStyle w:val="ColorfulList-Accent11"/>
        <w:widowControl/>
        <w:numPr>
          <w:ilvl w:val="0"/>
          <w:numId w:val="1"/>
        </w:numPr>
        <w:autoSpaceDE/>
        <w:autoSpaceDN/>
        <w:adjustRightInd/>
        <w:spacing w:after="200" w:line="276" w:lineRule="auto"/>
        <w:contextualSpacing/>
        <w:rPr>
          <w:rFonts w:ascii="Calibri" w:hAnsi="Calibri"/>
          <w:b/>
          <w:sz w:val="24"/>
          <w:szCs w:val="22"/>
        </w:rPr>
      </w:pPr>
      <w:r w:rsidRPr="00A16BA2">
        <w:rPr>
          <w:rFonts w:ascii="Calibri" w:hAnsi="Calibri"/>
          <w:b/>
          <w:sz w:val="24"/>
          <w:szCs w:val="22"/>
        </w:rPr>
        <w:t xml:space="preserve">Health Seminars </w:t>
      </w:r>
    </w:p>
    <w:p w14:paraId="7B04441F" w14:textId="77777777" w:rsidR="00DC2050" w:rsidRPr="00DC2050" w:rsidRDefault="00DC2050" w:rsidP="00DC2050">
      <w:pPr>
        <w:pStyle w:val="ColorfulList-Accent11"/>
        <w:widowControl/>
        <w:autoSpaceDE/>
        <w:autoSpaceDN/>
        <w:adjustRightInd/>
        <w:spacing w:after="200" w:line="276" w:lineRule="auto"/>
        <w:contextualSpacing/>
        <w:rPr>
          <w:rFonts w:ascii="Calibri" w:hAnsi="Calibri"/>
          <w:sz w:val="24"/>
          <w:szCs w:val="22"/>
        </w:rPr>
      </w:pPr>
    </w:p>
    <w:p w14:paraId="1F10D3E5" w14:textId="26811FB7" w:rsidR="006F19EC" w:rsidRPr="00DC2050" w:rsidRDefault="006F19EC" w:rsidP="006F19EC">
      <w:pPr>
        <w:pStyle w:val="ColorfulList-Accent11"/>
        <w:widowControl/>
        <w:autoSpaceDE/>
        <w:autoSpaceDN/>
        <w:adjustRightInd/>
        <w:spacing w:after="200" w:line="276" w:lineRule="auto"/>
        <w:contextualSpacing/>
        <w:rPr>
          <w:rFonts w:ascii="Calibri" w:hAnsi="Calibri"/>
          <w:sz w:val="24"/>
          <w:szCs w:val="22"/>
        </w:rPr>
      </w:pPr>
      <w:r w:rsidRPr="00DC2050">
        <w:rPr>
          <w:rFonts w:ascii="Calibri" w:hAnsi="Calibri"/>
          <w:sz w:val="24"/>
          <w:szCs w:val="22"/>
        </w:rPr>
        <w:t>______________________________________________</w:t>
      </w:r>
      <w:r w:rsidR="00DC2050">
        <w:rPr>
          <w:rFonts w:ascii="Calibri" w:hAnsi="Calibri"/>
          <w:sz w:val="24"/>
          <w:szCs w:val="22"/>
        </w:rPr>
        <w:t>_________________________</w:t>
      </w:r>
    </w:p>
    <w:p w14:paraId="326DD531" w14:textId="77777777" w:rsidR="006F19EC" w:rsidRPr="00DC2050" w:rsidRDefault="006F19EC" w:rsidP="00DC2050">
      <w:pPr>
        <w:pStyle w:val="ColorfulList-Accent11"/>
        <w:widowControl/>
        <w:autoSpaceDE/>
        <w:autoSpaceDN/>
        <w:adjustRightInd/>
        <w:spacing w:after="200" w:line="276" w:lineRule="auto"/>
        <w:ind w:left="0"/>
        <w:contextualSpacing/>
        <w:rPr>
          <w:rFonts w:ascii="Calibri" w:hAnsi="Calibri"/>
          <w:sz w:val="24"/>
          <w:szCs w:val="22"/>
        </w:rPr>
      </w:pPr>
    </w:p>
    <w:p w14:paraId="3A9884DB" w14:textId="77777777" w:rsidR="006F19EC" w:rsidRPr="00A16BA2" w:rsidRDefault="006F19EC" w:rsidP="00494EF2">
      <w:pPr>
        <w:pStyle w:val="ColorfulList-Accent11"/>
        <w:widowControl/>
        <w:numPr>
          <w:ilvl w:val="0"/>
          <w:numId w:val="1"/>
        </w:numPr>
        <w:autoSpaceDE/>
        <w:autoSpaceDN/>
        <w:adjustRightInd/>
        <w:spacing w:after="200" w:line="276" w:lineRule="auto"/>
        <w:contextualSpacing/>
        <w:rPr>
          <w:rFonts w:ascii="Calibri" w:hAnsi="Calibri"/>
          <w:b/>
          <w:sz w:val="24"/>
          <w:szCs w:val="22"/>
        </w:rPr>
      </w:pPr>
      <w:r w:rsidRPr="00A16BA2">
        <w:rPr>
          <w:rFonts w:ascii="Calibri" w:hAnsi="Calibri"/>
          <w:b/>
          <w:sz w:val="24"/>
          <w:szCs w:val="22"/>
        </w:rPr>
        <w:t xml:space="preserve">Family Matters Seminars </w:t>
      </w:r>
    </w:p>
    <w:p w14:paraId="082D870D" w14:textId="77777777" w:rsidR="006F19EC" w:rsidRPr="00DC2050" w:rsidRDefault="006F19EC" w:rsidP="006F19EC">
      <w:pPr>
        <w:pStyle w:val="ColorfulList-Accent11"/>
        <w:widowControl/>
        <w:autoSpaceDE/>
        <w:autoSpaceDN/>
        <w:adjustRightInd/>
        <w:spacing w:after="200" w:line="276" w:lineRule="auto"/>
        <w:contextualSpacing/>
        <w:rPr>
          <w:rFonts w:ascii="Calibri" w:hAnsi="Calibri"/>
          <w:sz w:val="24"/>
          <w:szCs w:val="22"/>
        </w:rPr>
      </w:pPr>
    </w:p>
    <w:p w14:paraId="55A2A7C2" w14:textId="08FA4BBE" w:rsidR="006F19EC" w:rsidRPr="00DC2050" w:rsidRDefault="006F19EC" w:rsidP="006F19EC">
      <w:pPr>
        <w:pStyle w:val="ColorfulList-Accent11"/>
        <w:widowControl/>
        <w:autoSpaceDE/>
        <w:autoSpaceDN/>
        <w:adjustRightInd/>
        <w:spacing w:after="200" w:line="276" w:lineRule="auto"/>
        <w:contextualSpacing/>
        <w:rPr>
          <w:rFonts w:ascii="Calibri" w:hAnsi="Calibri"/>
          <w:sz w:val="24"/>
          <w:szCs w:val="22"/>
        </w:rPr>
      </w:pPr>
      <w:r w:rsidRPr="00DC2050">
        <w:rPr>
          <w:rFonts w:ascii="Calibri" w:hAnsi="Calibri"/>
          <w:sz w:val="24"/>
          <w:szCs w:val="22"/>
        </w:rPr>
        <w:t>______________________________________________</w:t>
      </w:r>
      <w:r w:rsidR="00DC2050">
        <w:rPr>
          <w:rFonts w:ascii="Calibri" w:hAnsi="Calibri"/>
          <w:sz w:val="24"/>
          <w:szCs w:val="22"/>
        </w:rPr>
        <w:t>__________________________</w:t>
      </w:r>
    </w:p>
    <w:p w14:paraId="5C0A937E" w14:textId="77777777" w:rsidR="006F19EC" w:rsidRPr="00DC2050" w:rsidRDefault="006F19EC" w:rsidP="006F19EC">
      <w:pPr>
        <w:pStyle w:val="ColorfulList-Accent11"/>
        <w:widowControl/>
        <w:autoSpaceDE/>
        <w:autoSpaceDN/>
        <w:adjustRightInd/>
        <w:spacing w:after="200" w:line="276" w:lineRule="auto"/>
        <w:contextualSpacing/>
        <w:rPr>
          <w:rFonts w:ascii="Calibri" w:hAnsi="Calibri"/>
          <w:sz w:val="24"/>
          <w:szCs w:val="22"/>
        </w:rPr>
      </w:pPr>
    </w:p>
    <w:p w14:paraId="1CC936B2" w14:textId="77777777" w:rsidR="006F19EC" w:rsidRPr="00DC2050" w:rsidRDefault="006F19EC" w:rsidP="006F19EC">
      <w:pPr>
        <w:pStyle w:val="ColorfulList-Accent11"/>
        <w:widowControl/>
        <w:autoSpaceDE/>
        <w:autoSpaceDN/>
        <w:adjustRightInd/>
        <w:spacing w:after="200" w:line="276" w:lineRule="auto"/>
        <w:contextualSpacing/>
        <w:rPr>
          <w:rFonts w:ascii="Calibri" w:hAnsi="Calibri"/>
          <w:sz w:val="24"/>
          <w:szCs w:val="22"/>
        </w:rPr>
      </w:pPr>
    </w:p>
    <w:p w14:paraId="6E44100C" w14:textId="77777777" w:rsidR="006F19EC" w:rsidRPr="00A16BA2" w:rsidRDefault="00F419F0" w:rsidP="00494EF2">
      <w:pPr>
        <w:pStyle w:val="ColorfulList-Accent11"/>
        <w:widowControl/>
        <w:numPr>
          <w:ilvl w:val="0"/>
          <w:numId w:val="1"/>
        </w:numPr>
        <w:autoSpaceDE/>
        <w:autoSpaceDN/>
        <w:adjustRightInd/>
        <w:spacing w:after="200" w:line="276" w:lineRule="auto"/>
        <w:contextualSpacing/>
        <w:rPr>
          <w:rFonts w:ascii="Calibri" w:hAnsi="Calibri"/>
          <w:b/>
          <w:sz w:val="24"/>
          <w:szCs w:val="22"/>
        </w:rPr>
      </w:pPr>
      <w:bookmarkStart w:id="0" w:name="_GoBack"/>
      <w:r w:rsidRPr="00A16BA2">
        <w:rPr>
          <w:rFonts w:ascii="Calibri" w:hAnsi="Calibri"/>
          <w:b/>
          <w:sz w:val="24"/>
          <w:szCs w:val="22"/>
        </w:rPr>
        <w:lastRenderedPageBreak/>
        <w:t>Self-</w:t>
      </w:r>
      <w:r w:rsidR="006F19EC" w:rsidRPr="00A16BA2">
        <w:rPr>
          <w:rFonts w:ascii="Calibri" w:hAnsi="Calibri"/>
          <w:b/>
          <w:sz w:val="24"/>
          <w:szCs w:val="22"/>
        </w:rPr>
        <w:t xml:space="preserve">Help Seminars </w:t>
      </w:r>
    </w:p>
    <w:bookmarkEnd w:id="0"/>
    <w:p w14:paraId="44287DD7" w14:textId="77777777" w:rsidR="006F19EC" w:rsidRPr="00DC2050" w:rsidRDefault="006F19EC" w:rsidP="006F19EC">
      <w:pPr>
        <w:pStyle w:val="ColorfulList-Accent11"/>
        <w:widowControl/>
        <w:autoSpaceDE/>
        <w:autoSpaceDN/>
        <w:adjustRightInd/>
        <w:spacing w:after="200" w:line="276" w:lineRule="auto"/>
        <w:contextualSpacing/>
        <w:rPr>
          <w:rFonts w:ascii="Calibri" w:hAnsi="Calibri"/>
          <w:sz w:val="24"/>
          <w:szCs w:val="22"/>
        </w:rPr>
      </w:pPr>
    </w:p>
    <w:p w14:paraId="60708715" w14:textId="77777777" w:rsidR="006F19EC" w:rsidRPr="006F19EC" w:rsidRDefault="006F19EC" w:rsidP="006F19EC">
      <w:pPr>
        <w:pStyle w:val="ColorfulList-Accent11"/>
        <w:widowControl/>
        <w:autoSpaceDE/>
        <w:autoSpaceDN/>
        <w:adjustRightInd/>
        <w:spacing w:after="200" w:line="276" w:lineRule="auto"/>
        <w:contextualSpacing/>
        <w:rPr>
          <w:rFonts w:ascii="Calibri" w:hAnsi="Calibri"/>
          <w:sz w:val="22"/>
          <w:szCs w:val="22"/>
        </w:rPr>
      </w:pPr>
      <w:r w:rsidRPr="006F19EC">
        <w:rPr>
          <w:rFonts w:ascii="Calibri" w:hAnsi="Calibri"/>
          <w:sz w:val="22"/>
          <w:szCs w:val="22"/>
        </w:rPr>
        <w:t>______________________________________________________________________________</w:t>
      </w:r>
    </w:p>
    <w:p w14:paraId="57FB12A2" w14:textId="77777777" w:rsidR="006F19EC" w:rsidRPr="00DC2050" w:rsidRDefault="006F19EC" w:rsidP="006F19EC">
      <w:pPr>
        <w:spacing w:line="276" w:lineRule="auto"/>
        <w:rPr>
          <w:rFonts w:ascii="Calibri" w:hAnsi="Calibri"/>
          <w:b/>
          <w:sz w:val="24"/>
          <w:szCs w:val="22"/>
        </w:rPr>
      </w:pPr>
      <w:r w:rsidRPr="00DC2050">
        <w:rPr>
          <w:rFonts w:ascii="Calibri" w:hAnsi="Calibri"/>
          <w:b/>
          <w:sz w:val="24"/>
          <w:szCs w:val="22"/>
        </w:rPr>
        <w:t>7. Guiding principles for planning community outreach</w:t>
      </w:r>
    </w:p>
    <w:p w14:paraId="5606C12B" w14:textId="77777777" w:rsidR="00F419F0" w:rsidRPr="00DC2050" w:rsidRDefault="00F419F0" w:rsidP="006F19EC">
      <w:pPr>
        <w:spacing w:line="276" w:lineRule="auto"/>
        <w:rPr>
          <w:rFonts w:ascii="Calibri" w:hAnsi="Calibri"/>
          <w:sz w:val="24"/>
          <w:szCs w:val="22"/>
        </w:rPr>
      </w:pPr>
    </w:p>
    <w:p w14:paraId="5C2D732C" w14:textId="77777777" w:rsidR="006F19EC" w:rsidRPr="00DC2050" w:rsidRDefault="006F19EC" w:rsidP="00F419F0">
      <w:pPr>
        <w:pStyle w:val="ColorfulList-Accent11"/>
        <w:widowControl/>
        <w:numPr>
          <w:ilvl w:val="0"/>
          <w:numId w:val="5"/>
        </w:numPr>
        <w:tabs>
          <w:tab w:val="left" w:pos="540"/>
        </w:tabs>
        <w:autoSpaceDE/>
        <w:autoSpaceDN/>
        <w:adjustRightInd/>
        <w:spacing w:after="200" w:line="276" w:lineRule="auto"/>
        <w:contextualSpacing/>
        <w:rPr>
          <w:rFonts w:ascii="Calibri" w:hAnsi="Calibri"/>
          <w:sz w:val="24"/>
          <w:szCs w:val="22"/>
        </w:rPr>
      </w:pPr>
      <w:r w:rsidRPr="00DC2050">
        <w:rPr>
          <w:rFonts w:ascii="Calibri" w:hAnsi="Calibri"/>
          <w:sz w:val="24"/>
          <w:szCs w:val="22"/>
        </w:rPr>
        <w:t>First, since we are ambassadors for Christ, we must create within each event or ministry an atmosphere of loving concern for people. People are more important than programs or ministries.</w:t>
      </w:r>
    </w:p>
    <w:p w14:paraId="56A8560B" w14:textId="77777777" w:rsidR="006F19EC" w:rsidRPr="00DC2050" w:rsidRDefault="006F19EC" w:rsidP="00F419F0">
      <w:pPr>
        <w:pStyle w:val="ColorfulList-Accent11"/>
        <w:widowControl/>
        <w:numPr>
          <w:ilvl w:val="0"/>
          <w:numId w:val="5"/>
        </w:numPr>
        <w:tabs>
          <w:tab w:val="left" w:pos="540"/>
        </w:tabs>
        <w:autoSpaceDE/>
        <w:autoSpaceDN/>
        <w:adjustRightInd/>
        <w:spacing w:after="200" w:line="276" w:lineRule="auto"/>
        <w:contextualSpacing/>
        <w:rPr>
          <w:rFonts w:ascii="Calibri" w:hAnsi="Calibri"/>
          <w:sz w:val="24"/>
          <w:szCs w:val="22"/>
        </w:rPr>
      </w:pPr>
      <w:r w:rsidRPr="00DC2050">
        <w:rPr>
          <w:rFonts w:ascii="Calibri" w:hAnsi="Calibri"/>
          <w:sz w:val="24"/>
          <w:szCs w:val="22"/>
        </w:rPr>
        <w:t xml:space="preserve">Second, to accomplish this, bathe the seminar or ministry in prayer. Pray that the Holy Spirit will use you and guide you. Pray for those you will minister to. </w:t>
      </w:r>
    </w:p>
    <w:p w14:paraId="12F9D5E4" w14:textId="77777777" w:rsidR="006F19EC" w:rsidRPr="00DC2050" w:rsidRDefault="006F19EC" w:rsidP="00F419F0">
      <w:pPr>
        <w:pStyle w:val="ColorfulList-Accent11"/>
        <w:widowControl/>
        <w:numPr>
          <w:ilvl w:val="0"/>
          <w:numId w:val="5"/>
        </w:numPr>
        <w:tabs>
          <w:tab w:val="left" w:pos="540"/>
        </w:tabs>
        <w:autoSpaceDE/>
        <w:autoSpaceDN/>
        <w:adjustRightInd/>
        <w:spacing w:after="200" w:line="276" w:lineRule="auto"/>
        <w:contextualSpacing/>
        <w:rPr>
          <w:rFonts w:ascii="Calibri" w:hAnsi="Calibri"/>
          <w:sz w:val="24"/>
          <w:szCs w:val="22"/>
        </w:rPr>
      </w:pPr>
      <w:r w:rsidRPr="00DC2050">
        <w:rPr>
          <w:rFonts w:ascii="Calibri" w:hAnsi="Calibri"/>
          <w:sz w:val="24"/>
          <w:szCs w:val="22"/>
        </w:rPr>
        <w:t xml:space="preserve">Recruit people in the church to pray for you, for those who will attend the seminars, and for your team of helpers. </w:t>
      </w:r>
    </w:p>
    <w:p w14:paraId="158F42E7" w14:textId="77777777" w:rsidR="006F19EC" w:rsidRPr="00DC2050" w:rsidRDefault="006F19EC" w:rsidP="00F419F0">
      <w:pPr>
        <w:pStyle w:val="ColorfulList-Accent11"/>
        <w:widowControl/>
        <w:numPr>
          <w:ilvl w:val="0"/>
          <w:numId w:val="5"/>
        </w:numPr>
        <w:tabs>
          <w:tab w:val="left" w:pos="540"/>
        </w:tabs>
        <w:autoSpaceDE/>
        <w:autoSpaceDN/>
        <w:adjustRightInd/>
        <w:spacing w:after="200" w:line="276" w:lineRule="auto"/>
        <w:contextualSpacing/>
        <w:rPr>
          <w:rFonts w:ascii="Calibri" w:hAnsi="Calibri"/>
          <w:sz w:val="24"/>
          <w:szCs w:val="22"/>
        </w:rPr>
      </w:pPr>
      <w:r w:rsidRPr="00DC2050">
        <w:rPr>
          <w:rFonts w:ascii="Calibri" w:hAnsi="Calibri"/>
          <w:sz w:val="24"/>
          <w:szCs w:val="22"/>
        </w:rPr>
        <w:t xml:space="preserve">Build friendships all along the way. </w:t>
      </w:r>
    </w:p>
    <w:p w14:paraId="34065ECD" w14:textId="77777777" w:rsidR="006F19EC" w:rsidRPr="00DC2050" w:rsidRDefault="006F19EC" w:rsidP="00F419F0">
      <w:pPr>
        <w:pStyle w:val="ColorfulList-Accent11"/>
        <w:widowControl/>
        <w:numPr>
          <w:ilvl w:val="0"/>
          <w:numId w:val="5"/>
        </w:numPr>
        <w:tabs>
          <w:tab w:val="left" w:pos="540"/>
        </w:tabs>
        <w:autoSpaceDE/>
        <w:autoSpaceDN/>
        <w:adjustRightInd/>
        <w:spacing w:after="200" w:line="276" w:lineRule="auto"/>
        <w:contextualSpacing/>
        <w:rPr>
          <w:rFonts w:ascii="Calibri" w:hAnsi="Calibri"/>
          <w:sz w:val="24"/>
          <w:szCs w:val="22"/>
        </w:rPr>
      </w:pPr>
      <w:r w:rsidRPr="00DC2050">
        <w:rPr>
          <w:rFonts w:ascii="Calibri" w:hAnsi="Calibri"/>
          <w:sz w:val="24"/>
          <w:szCs w:val="22"/>
        </w:rPr>
        <w:t xml:space="preserve">Be intentional in helping your members make friends. </w:t>
      </w:r>
    </w:p>
    <w:p w14:paraId="736FB1DD" w14:textId="77777777" w:rsidR="006F19EC" w:rsidRPr="00DC2050" w:rsidRDefault="006F19EC" w:rsidP="006F19EC">
      <w:pPr>
        <w:spacing w:line="276" w:lineRule="auto"/>
        <w:rPr>
          <w:rFonts w:ascii="Calibri" w:hAnsi="Calibri"/>
          <w:sz w:val="24"/>
          <w:szCs w:val="22"/>
        </w:rPr>
      </w:pPr>
    </w:p>
    <w:p w14:paraId="1F0771DC" w14:textId="77777777" w:rsidR="006F19EC" w:rsidRPr="00DC2050" w:rsidRDefault="006F19EC" w:rsidP="006F19EC">
      <w:pPr>
        <w:spacing w:line="276" w:lineRule="auto"/>
        <w:rPr>
          <w:rFonts w:ascii="Calibri" w:hAnsi="Calibri"/>
          <w:sz w:val="24"/>
          <w:szCs w:val="22"/>
        </w:rPr>
      </w:pPr>
      <w:r w:rsidRPr="00DC2050">
        <w:rPr>
          <w:rFonts w:ascii="Calibri" w:hAnsi="Calibri"/>
          <w:b/>
          <w:sz w:val="24"/>
          <w:szCs w:val="22"/>
        </w:rPr>
        <w:t>8. Follow up.</w:t>
      </w:r>
      <w:r w:rsidRPr="00DC2050">
        <w:rPr>
          <w:rFonts w:ascii="Calibri" w:hAnsi="Calibri"/>
          <w:sz w:val="24"/>
          <w:szCs w:val="22"/>
        </w:rPr>
        <w:t xml:space="preserve"> It is vital to always follow up seminars and ministry with small groups, programs, events at your church, and other seminars and ministries. </w:t>
      </w:r>
    </w:p>
    <w:p w14:paraId="7BA7C116" w14:textId="77777777" w:rsidR="006F19EC" w:rsidRPr="00DC2050" w:rsidRDefault="006F19EC" w:rsidP="006F19EC">
      <w:pPr>
        <w:spacing w:line="276" w:lineRule="auto"/>
        <w:rPr>
          <w:rFonts w:ascii="Calibri" w:hAnsi="Calibri"/>
          <w:sz w:val="24"/>
          <w:szCs w:val="22"/>
        </w:rPr>
      </w:pPr>
    </w:p>
    <w:p w14:paraId="6DA763B9" w14:textId="77777777" w:rsidR="006F19EC" w:rsidRPr="00DC2050" w:rsidRDefault="006F19EC" w:rsidP="006F19EC">
      <w:pPr>
        <w:spacing w:line="276" w:lineRule="auto"/>
        <w:rPr>
          <w:rFonts w:ascii="Calibri" w:hAnsi="Calibri"/>
          <w:sz w:val="24"/>
          <w:szCs w:val="22"/>
        </w:rPr>
      </w:pPr>
      <w:r w:rsidRPr="00DC2050">
        <w:rPr>
          <w:rFonts w:ascii="Calibri" w:hAnsi="Calibri"/>
          <w:sz w:val="24"/>
          <w:szCs w:val="22"/>
        </w:rPr>
        <w:t>Why is it important to include the follow up in the planning for an evangelistic event?</w:t>
      </w:r>
    </w:p>
    <w:p w14:paraId="49A99E6D" w14:textId="77777777" w:rsidR="006F19EC" w:rsidRPr="00DC2050" w:rsidRDefault="006F19EC" w:rsidP="006F19EC">
      <w:pPr>
        <w:spacing w:line="276" w:lineRule="auto"/>
        <w:rPr>
          <w:rFonts w:ascii="Calibri" w:hAnsi="Calibri"/>
          <w:sz w:val="24"/>
          <w:szCs w:val="22"/>
        </w:rPr>
      </w:pPr>
    </w:p>
    <w:p w14:paraId="0B2F9CEF" w14:textId="5DFCFC24" w:rsidR="006F19EC" w:rsidRPr="00DC2050" w:rsidRDefault="006F19EC" w:rsidP="006F19EC">
      <w:pPr>
        <w:spacing w:line="276" w:lineRule="auto"/>
        <w:jc w:val="both"/>
        <w:rPr>
          <w:rFonts w:ascii="Calibri" w:hAnsi="Calibri"/>
          <w:sz w:val="24"/>
          <w:szCs w:val="22"/>
        </w:rPr>
      </w:pPr>
      <w:r w:rsidRPr="00DC2050">
        <w:rPr>
          <w:rFonts w:ascii="Calibri" w:hAnsi="Calibri"/>
          <w:sz w:val="24"/>
          <w:szCs w:val="22"/>
        </w:rPr>
        <w:t>_____________________________________________________</w:t>
      </w:r>
      <w:r w:rsidR="00DC2050">
        <w:rPr>
          <w:rFonts w:ascii="Calibri" w:hAnsi="Calibri"/>
          <w:sz w:val="24"/>
          <w:szCs w:val="22"/>
        </w:rPr>
        <w:t>_________________________</w:t>
      </w:r>
    </w:p>
    <w:p w14:paraId="3CA42E6D" w14:textId="77777777" w:rsidR="006F19EC" w:rsidRPr="00DC2050" w:rsidRDefault="006F19EC" w:rsidP="006F19EC">
      <w:pPr>
        <w:spacing w:line="276" w:lineRule="auto"/>
        <w:rPr>
          <w:rFonts w:ascii="Calibri" w:hAnsi="Calibri"/>
          <w:sz w:val="24"/>
          <w:szCs w:val="22"/>
        </w:rPr>
      </w:pPr>
    </w:p>
    <w:p w14:paraId="0195EEE2" w14:textId="3BFD27AE" w:rsidR="006F19EC" w:rsidRPr="00DC2050" w:rsidRDefault="006F19EC" w:rsidP="006F19EC">
      <w:pPr>
        <w:spacing w:line="276" w:lineRule="auto"/>
        <w:jc w:val="both"/>
        <w:rPr>
          <w:rFonts w:ascii="Calibri" w:hAnsi="Calibri"/>
          <w:sz w:val="24"/>
          <w:szCs w:val="22"/>
        </w:rPr>
      </w:pPr>
      <w:r w:rsidRPr="00DC2050">
        <w:rPr>
          <w:rFonts w:ascii="Calibri" w:hAnsi="Calibri"/>
          <w:sz w:val="24"/>
          <w:szCs w:val="22"/>
        </w:rPr>
        <w:t>_____________________________________________________</w:t>
      </w:r>
      <w:r w:rsidR="00DC2050">
        <w:rPr>
          <w:rFonts w:ascii="Calibri" w:hAnsi="Calibri"/>
          <w:sz w:val="24"/>
          <w:szCs w:val="22"/>
        </w:rPr>
        <w:t>_________________________</w:t>
      </w:r>
    </w:p>
    <w:p w14:paraId="6FF9FB10" w14:textId="77777777" w:rsidR="006F19EC" w:rsidRPr="00DC2050" w:rsidRDefault="006F19EC" w:rsidP="006F19EC">
      <w:pPr>
        <w:spacing w:line="276" w:lineRule="auto"/>
        <w:rPr>
          <w:rFonts w:ascii="Calibri" w:hAnsi="Calibri"/>
          <w:sz w:val="24"/>
          <w:szCs w:val="22"/>
        </w:rPr>
      </w:pPr>
    </w:p>
    <w:p w14:paraId="64218009" w14:textId="590EEF76" w:rsidR="006F19EC" w:rsidRPr="00DC2050" w:rsidRDefault="006F19EC" w:rsidP="006F19EC">
      <w:pPr>
        <w:spacing w:line="276" w:lineRule="auto"/>
        <w:jc w:val="both"/>
        <w:rPr>
          <w:rFonts w:ascii="Calibri" w:hAnsi="Calibri"/>
          <w:sz w:val="24"/>
          <w:szCs w:val="22"/>
        </w:rPr>
      </w:pPr>
      <w:r w:rsidRPr="00DC2050">
        <w:rPr>
          <w:rFonts w:ascii="Calibri" w:hAnsi="Calibri"/>
          <w:sz w:val="24"/>
          <w:szCs w:val="22"/>
        </w:rPr>
        <w:t>_________________________________________________________________</w:t>
      </w:r>
      <w:r w:rsidR="00DC2050">
        <w:rPr>
          <w:rFonts w:ascii="Calibri" w:hAnsi="Calibri"/>
          <w:sz w:val="24"/>
          <w:szCs w:val="22"/>
        </w:rPr>
        <w:t>____________</w:t>
      </w:r>
    </w:p>
    <w:p w14:paraId="7439BBF2" w14:textId="77777777" w:rsidR="006F19EC" w:rsidRPr="00DC2050" w:rsidRDefault="006F19EC" w:rsidP="006F19EC">
      <w:pPr>
        <w:spacing w:line="276" w:lineRule="auto"/>
        <w:rPr>
          <w:rFonts w:ascii="Calibri" w:hAnsi="Calibri"/>
          <w:sz w:val="24"/>
          <w:szCs w:val="22"/>
        </w:rPr>
      </w:pPr>
    </w:p>
    <w:p w14:paraId="65EC3B95" w14:textId="77777777" w:rsidR="006F19EC" w:rsidRPr="00DC2050" w:rsidRDefault="006F19EC" w:rsidP="006F19EC">
      <w:pPr>
        <w:spacing w:line="276" w:lineRule="auto"/>
        <w:rPr>
          <w:rFonts w:ascii="Calibri" w:hAnsi="Calibri"/>
          <w:sz w:val="24"/>
          <w:szCs w:val="22"/>
        </w:rPr>
      </w:pPr>
    </w:p>
    <w:p w14:paraId="247C9313" w14:textId="2D05654C" w:rsidR="006F19EC" w:rsidRPr="00DC2050" w:rsidRDefault="006F19EC" w:rsidP="006F19EC">
      <w:pPr>
        <w:spacing w:line="276" w:lineRule="auto"/>
        <w:rPr>
          <w:rFonts w:ascii="Calibri" w:hAnsi="Calibri"/>
          <w:sz w:val="24"/>
          <w:szCs w:val="22"/>
        </w:rPr>
      </w:pPr>
      <w:r w:rsidRPr="00DC2050">
        <w:rPr>
          <w:rFonts w:ascii="Calibri" w:hAnsi="Calibri"/>
          <w:b/>
          <w:sz w:val="24"/>
          <w:szCs w:val="22"/>
        </w:rPr>
        <w:t>9. Planning a Community Program.</w:t>
      </w:r>
      <w:r w:rsidRPr="00DC2050">
        <w:rPr>
          <w:rFonts w:ascii="Calibri" w:hAnsi="Calibri"/>
          <w:sz w:val="24"/>
          <w:szCs w:val="22"/>
        </w:rPr>
        <w:t xml:space="preserve">  Planning a program that builds community interest is much like preparation for the evangelistic meetings themselves. Both take planning, thought, prayer, committees and commitment. List some necessary planning activities.</w:t>
      </w:r>
    </w:p>
    <w:p w14:paraId="5A231219" w14:textId="77777777" w:rsidR="006F19EC" w:rsidRPr="00DC2050" w:rsidRDefault="006F19EC" w:rsidP="006F19EC">
      <w:pPr>
        <w:spacing w:line="276" w:lineRule="auto"/>
        <w:rPr>
          <w:rFonts w:ascii="Calibri" w:hAnsi="Calibri"/>
          <w:sz w:val="24"/>
          <w:szCs w:val="22"/>
        </w:rPr>
      </w:pPr>
    </w:p>
    <w:p w14:paraId="0E7A2CE4" w14:textId="37F8BB68" w:rsidR="006F19EC" w:rsidRPr="00DC2050" w:rsidRDefault="006F19EC" w:rsidP="006F19EC">
      <w:pPr>
        <w:spacing w:line="276" w:lineRule="auto"/>
        <w:rPr>
          <w:rFonts w:ascii="Calibri" w:hAnsi="Calibri"/>
          <w:sz w:val="24"/>
          <w:szCs w:val="22"/>
        </w:rPr>
      </w:pPr>
      <w:r w:rsidRPr="00DC2050">
        <w:rPr>
          <w:rFonts w:ascii="Calibri" w:hAnsi="Calibri"/>
          <w:sz w:val="24"/>
          <w:szCs w:val="22"/>
        </w:rPr>
        <w:t xml:space="preserve">1. </w:t>
      </w:r>
      <w:r w:rsidR="00DC2050">
        <w:rPr>
          <w:rFonts w:ascii="Calibri" w:hAnsi="Calibri"/>
          <w:sz w:val="24"/>
          <w:szCs w:val="22"/>
        </w:rPr>
        <w:t>_________________________________</w:t>
      </w:r>
    </w:p>
    <w:p w14:paraId="0018D836" w14:textId="77777777" w:rsidR="006F19EC" w:rsidRPr="00DC2050" w:rsidRDefault="006F19EC" w:rsidP="006F19EC">
      <w:pPr>
        <w:spacing w:line="276" w:lineRule="auto"/>
        <w:rPr>
          <w:rFonts w:ascii="Calibri" w:hAnsi="Calibri"/>
          <w:sz w:val="24"/>
          <w:szCs w:val="22"/>
        </w:rPr>
      </w:pPr>
    </w:p>
    <w:p w14:paraId="542B37A1" w14:textId="5C3A5195" w:rsidR="006F19EC" w:rsidRPr="00DC2050" w:rsidRDefault="006F19EC" w:rsidP="006F19EC">
      <w:pPr>
        <w:spacing w:line="276" w:lineRule="auto"/>
        <w:rPr>
          <w:rFonts w:ascii="Calibri" w:hAnsi="Calibri"/>
          <w:sz w:val="24"/>
          <w:szCs w:val="22"/>
        </w:rPr>
      </w:pPr>
      <w:r w:rsidRPr="00DC2050">
        <w:rPr>
          <w:rFonts w:ascii="Calibri" w:hAnsi="Calibri"/>
          <w:sz w:val="24"/>
          <w:szCs w:val="22"/>
        </w:rPr>
        <w:t xml:space="preserve">2. </w:t>
      </w:r>
      <w:r w:rsidR="00DC2050">
        <w:rPr>
          <w:rFonts w:ascii="Calibri" w:hAnsi="Calibri"/>
          <w:sz w:val="24"/>
          <w:szCs w:val="22"/>
        </w:rPr>
        <w:t>_________________________________</w:t>
      </w:r>
    </w:p>
    <w:p w14:paraId="1901F52E" w14:textId="77777777" w:rsidR="006F19EC" w:rsidRPr="00DC2050" w:rsidRDefault="006F19EC" w:rsidP="006F19EC">
      <w:pPr>
        <w:spacing w:line="276" w:lineRule="auto"/>
        <w:rPr>
          <w:rFonts w:ascii="Calibri" w:hAnsi="Calibri"/>
          <w:sz w:val="24"/>
          <w:szCs w:val="22"/>
        </w:rPr>
      </w:pPr>
    </w:p>
    <w:p w14:paraId="7B27B714" w14:textId="4458A1F0" w:rsidR="006F19EC" w:rsidRPr="00DC2050" w:rsidRDefault="006F19EC" w:rsidP="006F19EC">
      <w:pPr>
        <w:spacing w:line="276" w:lineRule="auto"/>
        <w:rPr>
          <w:rFonts w:ascii="Calibri" w:hAnsi="Calibri"/>
          <w:sz w:val="24"/>
          <w:szCs w:val="22"/>
        </w:rPr>
      </w:pPr>
      <w:r w:rsidRPr="00DC2050">
        <w:rPr>
          <w:rFonts w:ascii="Calibri" w:hAnsi="Calibri"/>
          <w:sz w:val="24"/>
          <w:szCs w:val="22"/>
        </w:rPr>
        <w:t xml:space="preserve">3. </w:t>
      </w:r>
      <w:r w:rsidR="00DC2050">
        <w:rPr>
          <w:rFonts w:ascii="Calibri" w:hAnsi="Calibri"/>
          <w:sz w:val="24"/>
          <w:szCs w:val="22"/>
        </w:rPr>
        <w:t>_________________________________</w:t>
      </w:r>
    </w:p>
    <w:p w14:paraId="3DA78482" w14:textId="77777777" w:rsidR="006F19EC" w:rsidRPr="00DC2050" w:rsidRDefault="006F19EC" w:rsidP="006F19EC">
      <w:pPr>
        <w:spacing w:line="276" w:lineRule="auto"/>
        <w:rPr>
          <w:rFonts w:ascii="Calibri" w:hAnsi="Calibri"/>
          <w:sz w:val="24"/>
          <w:szCs w:val="22"/>
        </w:rPr>
      </w:pPr>
    </w:p>
    <w:p w14:paraId="54249A50" w14:textId="174941BE" w:rsidR="006F19EC" w:rsidRPr="00DC2050" w:rsidRDefault="006F19EC" w:rsidP="006F19EC">
      <w:pPr>
        <w:spacing w:line="276" w:lineRule="auto"/>
        <w:rPr>
          <w:rFonts w:ascii="Calibri" w:hAnsi="Calibri"/>
          <w:sz w:val="24"/>
          <w:szCs w:val="22"/>
        </w:rPr>
      </w:pPr>
      <w:r w:rsidRPr="00DC2050">
        <w:rPr>
          <w:rFonts w:ascii="Calibri" w:hAnsi="Calibri"/>
          <w:sz w:val="24"/>
          <w:szCs w:val="22"/>
        </w:rPr>
        <w:t xml:space="preserve">4. </w:t>
      </w:r>
      <w:r w:rsidR="00DC2050">
        <w:rPr>
          <w:rFonts w:ascii="Calibri" w:hAnsi="Calibri"/>
          <w:sz w:val="24"/>
          <w:szCs w:val="22"/>
        </w:rPr>
        <w:t>_________________________________</w:t>
      </w:r>
    </w:p>
    <w:p w14:paraId="1B40C502" w14:textId="706BC96C" w:rsidR="006F19EC" w:rsidRDefault="006F19EC" w:rsidP="006F19EC">
      <w:pPr>
        <w:spacing w:line="276" w:lineRule="auto"/>
        <w:rPr>
          <w:rFonts w:ascii="Calibri" w:hAnsi="Calibri"/>
          <w:sz w:val="22"/>
          <w:szCs w:val="22"/>
        </w:rPr>
      </w:pPr>
      <w:r w:rsidRPr="00DC2050">
        <w:rPr>
          <w:rFonts w:ascii="Calibri" w:hAnsi="Calibri"/>
          <w:sz w:val="24"/>
          <w:szCs w:val="22"/>
        </w:rPr>
        <w:lastRenderedPageBreak/>
        <w:t xml:space="preserve">5. </w:t>
      </w:r>
      <w:r w:rsidR="00DC2050">
        <w:rPr>
          <w:rFonts w:ascii="Calibri" w:hAnsi="Calibri"/>
          <w:sz w:val="24"/>
          <w:szCs w:val="22"/>
        </w:rPr>
        <w:t>_______________________________</w:t>
      </w:r>
    </w:p>
    <w:p w14:paraId="1ED29E51" w14:textId="77777777" w:rsidR="006F19EC" w:rsidRPr="006F19EC" w:rsidRDefault="006F19EC" w:rsidP="006F19EC">
      <w:pPr>
        <w:spacing w:line="276" w:lineRule="auto"/>
        <w:rPr>
          <w:rFonts w:ascii="Calibri" w:hAnsi="Calibri"/>
          <w:sz w:val="22"/>
          <w:szCs w:val="22"/>
        </w:rPr>
      </w:pPr>
    </w:p>
    <w:p w14:paraId="50C18519" w14:textId="721B254C" w:rsidR="00F419F0" w:rsidRDefault="006F19EC" w:rsidP="006F19EC">
      <w:pPr>
        <w:spacing w:line="276" w:lineRule="auto"/>
        <w:rPr>
          <w:rFonts w:ascii="Calibri" w:hAnsi="Calibri"/>
          <w:sz w:val="22"/>
          <w:szCs w:val="22"/>
        </w:rPr>
      </w:pPr>
      <w:r>
        <w:rPr>
          <w:rFonts w:ascii="Calibri" w:hAnsi="Calibri"/>
          <w:sz w:val="22"/>
          <w:szCs w:val="22"/>
        </w:rPr>
        <w:t xml:space="preserve">6. </w:t>
      </w:r>
      <w:r w:rsidR="00DC2050">
        <w:rPr>
          <w:rFonts w:ascii="Calibri" w:hAnsi="Calibri"/>
          <w:sz w:val="22"/>
          <w:szCs w:val="22"/>
        </w:rPr>
        <w:t>__________________________________</w:t>
      </w:r>
    </w:p>
    <w:p w14:paraId="2B1BFFBA" w14:textId="77777777" w:rsidR="006F19EC" w:rsidRPr="006F19EC" w:rsidRDefault="006F19EC" w:rsidP="006F19EC">
      <w:pPr>
        <w:spacing w:line="276" w:lineRule="auto"/>
        <w:rPr>
          <w:rFonts w:ascii="Calibri" w:hAnsi="Calibri"/>
          <w:sz w:val="22"/>
          <w:szCs w:val="22"/>
        </w:rPr>
      </w:pPr>
    </w:p>
    <w:p w14:paraId="6C2E4EC5" w14:textId="77777777" w:rsidR="006F19EC" w:rsidRPr="00DC2050" w:rsidRDefault="006F19EC" w:rsidP="006F19EC">
      <w:pPr>
        <w:spacing w:line="276" w:lineRule="auto"/>
        <w:rPr>
          <w:rFonts w:ascii="Calibri" w:hAnsi="Calibri"/>
          <w:sz w:val="24"/>
          <w:szCs w:val="22"/>
        </w:rPr>
      </w:pPr>
      <w:r w:rsidRPr="00DC2050">
        <w:rPr>
          <w:rFonts w:ascii="Calibri" w:hAnsi="Calibri"/>
          <w:b/>
          <w:sz w:val="24"/>
          <w:szCs w:val="22"/>
        </w:rPr>
        <w:t>10. Obtaining Names.</w:t>
      </w:r>
      <w:r w:rsidRPr="00DC2050">
        <w:rPr>
          <w:rFonts w:ascii="Calibri" w:hAnsi="Calibri"/>
          <w:sz w:val="24"/>
          <w:szCs w:val="22"/>
        </w:rPr>
        <w:t xml:space="preserve"> One of the most valuable resources you can have for successful evangelism is names—names of people who can be invited, people who know something about the church, people who have attended programs in the past.</w:t>
      </w:r>
    </w:p>
    <w:p w14:paraId="4790D15B" w14:textId="77777777" w:rsidR="006F19EC" w:rsidRPr="00DC2050" w:rsidRDefault="006F19EC" w:rsidP="006F19EC">
      <w:pPr>
        <w:spacing w:line="276" w:lineRule="auto"/>
        <w:rPr>
          <w:rFonts w:ascii="Calibri" w:hAnsi="Calibri"/>
          <w:sz w:val="24"/>
          <w:szCs w:val="22"/>
        </w:rPr>
      </w:pPr>
    </w:p>
    <w:p w14:paraId="19BC5838" w14:textId="77777777" w:rsidR="006F19EC" w:rsidRPr="00DC2050" w:rsidRDefault="006F19EC" w:rsidP="006F19EC">
      <w:pPr>
        <w:spacing w:line="276" w:lineRule="auto"/>
        <w:rPr>
          <w:rFonts w:ascii="Calibri" w:hAnsi="Calibri"/>
          <w:b/>
          <w:sz w:val="24"/>
          <w:szCs w:val="22"/>
        </w:rPr>
      </w:pPr>
      <w:r w:rsidRPr="00DC2050">
        <w:rPr>
          <w:rFonts w:ascii="Calibri" w:hAnsi="Calibri"/>
          <w:b/>
          <w:sz w:val="24"/>
          <w:szCs w:val="22"/>
        </w:rPr>
        <w:t xml:space="preserve">List some ideas on how to obtain names in your community. </w:t>
      </w:r>
    </w:p>
    <w:p w14:paraId="69910CBF" w14:textId="77777777" w:rsidR="006F19EC" w:rsidRPr="00DC2050" w:rsidRDefault="006F19EC" w:rsidP="006F19EC">
      <w:pPr>
        <w:spacing w:line="276" w:lineRule="auto"/>
        <w:rPr>
          <w:rFonts w:ascii="Calibri" w:hAnsi="Calibri"/>
          <w:sz w:val="24"/>
          <w:szCs w:val="22"/>
        </w:rPr>
      </w:pPr>
    </w:p>
    <w:p w14:paraId="7CA2E243" w14:textId="53BBD4B8" w:rsidR="006F19EC" w:rsidRPr="00DC2050" w:rsidRDefault="006F19EC" w:rsidP="006F19EC">
      <w:pPr>
        <w:spacing w:line="276" w:lineRule="auto"/>
        <w:jc w:val="both"/>
        <w:rPr>
          <w:rFonts w:ascii="Calibri" w:hAnsi="Calibri"/>
          <w:sz w:val="24"/>
          <w:szCs w:val="22"/>
        </w:rPr>
      </w:pPr>
      <w:r w:rsidRPr="00DC2050">
        <w:rPr>
          <w:rFonts w:ascii="Calibri" w:hAnsi="Calibri"/>
          <w:sz w:val="24"/>
          <w:szCs w:val="22"/>
        </w:rPr>
        <w:t>_____________________________________________________</w:t>
      </w:r>
      <w:r w:rsidR="00DC2050">
        <w:rPr>
          <w:rFonts w:ascii="Calibri" w:hAnsi="Calibri"/>
          <w:sz w:val="24"/>
          <w:szCs w:val="22"/>
        </w:rPr>
        <w:t>_________________________</w:t>
      </w:r>
    </w:p>
    <w:p w14:paraId="0FCF0D3E" w14:textId="77777777" w:rsidR="006F19EC" w:rsidRPr="00DC2050" w:rsidRDefault="006F19EC" w:rsidP="006F19EC">
      <w:pPr>
        <w:pBdr>
          <w:bottom w:val="single" w:sz="12" w:space="1" w:color="auto"/>
        </w:pBdr>
        <w:spacing w:line="276" w:lineRule="auto"/>
        <w:rPr>
          <w:rFonts w:ascii="Calibri" w:hAnsi="Calibri"/>
          <w:sz w:val="24"/>
          <w:szCs w:val="22"/>
        </w:rPr>
      </w:pPr>
    </w:p>
    <w:p w14:paraId="3F6BAFF5" w14:textId="77777777" w:rsidR="00DC2050" w:rsidRPr="00DC2050" w:rsidRDefault="00DC2050" w:rsidP="00DC2050">
      <w:pPr>
        <w:spacing w:line="276" w:lineRule="auto"/>
        <w:jc w:val="both"/>
        <w:rPr>
          <w:rFonts w:ascii="Calibri" w:hAnsi="Calibri"/>
          <w:sz w:val="24"/>
          <w:szCs w:val="22"/>
        </w:rPr>
      </w:pPr>
    </w:p>
    <w:p w14:paraId="1AA11B42" w14:textId="0DCB8C56" w:rsidR="006F19EC" w:rsidRPr="00DC2050" w:rsidRDefault="006F19EC" w:rsidP="006F19EC">
      <w:pPr>
        <w:spacing w:line="276" w:lineRule="auto"/>
        <w:jc w:val="both"/>
        <w:rPr>
          <w:rFonts w:ascii="Calibri" w:hAnsi="Calibri"/>
          <w:sz w:val="24"/>
          <w:szCs w:val="22"/>
        </w:rPr>
      </w:pPr>
      <w:r w:rsidRPr="00DC2050">
        <w:rPr>
          <w:rFonts w:ascii="Calibri" w:hAnsi="Calibri"/>
          <w:sz w:val="24"/>
          <w:szCs w:val="22"/>
        </w:rPr>
        <w:t>_____________________________________________________</w:t>
      </w:r>
      <w:r w:rsidR="00DC2050">
        <w:rPr>
          <w:rFonts w:ascii="Calibri" w:hAnsi="Calibri"/>
          <w:sz w:val="24"/>
          <w:szCs w:val="22"/>
        </w:rPr>
        <w:t>_________________________</w:t>
      </w:r>
    </w:p>
    <w:p w14:paraId="319F6D6C" w14:textId="77777777" w:rsidR="006F19EC" w:rsidRPr="00DC2050" w:rsidRDefault="006F19EC" w:rsidP="006F19EC">
      <w:pPr>
        <w:spacing w:line="276" w:lineRule="auto"/>
        <w:jc w:val="both"/>
        <w:rPr>
          <w:rFonts w:ascii="Calibri" w:hAnsi="Calibri"/>
          <w:sz w:val="24"/>
          <w:szCs w:val="22"/>
        </w:rPr>
      </w:pPr>
    </w:p>
    <w:p w14:paraId="4C3595C9" w14:textId="513AB39D" w:rsidR="006F19EC" w:rsidRPr="00DC2050" w:rsidRDefault="006F19EC" w:rsidP="006F19EC">
      <w:pPr>
        <w:spacing w:line="276" w:lineRule="auto"/>
        <w:jc w:val="both"/>
        <w:rPr>
          <w:rFonts w:ascii="Calibri" w:hAnsi="Calibri"/>
          <w:sz w:val="24"/>
          <w:szCs w:val="22"/>
        </w:rPr>
      </w:pPr>
      <w:r w:rsidRPr="00DC2050">
        <w:rPr>
          <w:rFonts w:ascii="Calibri" w:hAnsi="Calibri"/>
          <w:sz w:val="24"/>
          <w:szCs w:val="22"/>
        </w:rPr>
        <w:t>_____________________________________________________</w:t>
      </w:r>
      <w:r w:rsidR="00DC2050">
        <w:rPr>
          <w:rFonts w:ascii="Calibri" w:hAnsi="Calibri"/>
          <w:sz w:val="24"/>
          <w:szCs w:val="22"/>
        </w:rPr>
        <w:t>_________________________</w:t>
      </w:r>
    </w:p>
    <w:p w14:paraId="3EC019C9" w14:textId="77777777" w:rsidR="006F19EC" w:rsidRPr="00DC2050" w:rsidRDefault="006F19EC" w:rsidP="006F19EC">
      <w:pPr>
        <w:spacing w:line="276" w:lineRule="auto"/>
        <w:rPr>
          <w:rFonts w:ascii="Calibri" w:hAnsi="Calibri"/>
          <w:sz w:val="24"/>
          <w:szCs w:val="22"/>
        </w:rPr>
      </w:pPr>
    </w:p>
    <w:p w14:paraId="687017F0" w14:textId="77777777" w:rsidR="006F19EC" w:rsidRPr="00DC2050" w:rsidRDefault="006F19EC" w:rsidP="006F19EC">
      <w:pPr>
        <w:spacing w:line="276" w:lineRule="auto"/>
        <w:jc w:val="both"/>
        <w:rPr>
          <w:rFonts w:ascii="Calibri" w:hAnsi="Calibri"/>
          <w:sz w:val="24"/>
          <w:szCs w:val="22"/>
        </w:rPr>
      </w:pPr>
    </w:p>
    <w:sectPr w:rsidR="006F19EC" w:rsidRPr="00DC2050" w:rsidSect="008B34A0">
      <w:headerReference w:type="default" r:id="rId8"/>
      <w:footerReference w:type="default" r:id="rId9"/>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00AAB" w14:textId="77777777" w:rsidR="00BC4689" w:rsidRDefault="00BC4689">
      <w:r>
        <w:separator/>
      </w:r>
    </w:p>
  </w:endnote>
  <w:endnote w:type="continuationSeparator" w:id="0">
    <w:p w14:paraId="57F3B1D3" w14:textId="77777777" w:rsidR="00BC4689" w:rsidRDefault="00BC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50B8B7" w14:textId="77777777" w:rsidR="000D7D68" w:rsidRPr="000C5762" w:rsidRDefault="000D7D68"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sidR="00597159">
      <w:rPr>
        <w:rStyle w:val="PageNumber"/>
        <w:rFonts w:ascii="Arial" w:hAnsi="Arial" w:cs="Arial"/>
        <w:sz w:val="18"/>
      </w:rPr>
      <w:fldChar w:fldCharType="begin"/>
    </w:r>
    <w:r>
      <w:rPr>
        <w:rStyle w:val="PageNumber"/>
        <w:rFonts w:ascii="Arial" w:hAnsi="Arial" w:cs="Arial"/>
        <w:sz w:val="18"/>
      </w:rPr>
      <w:instrText xml:space="preserve"> PAGE </w:instrText>
    </w:r>
    <w:r w:rsidR="00597159">
      <w:rPr>
        <w:rStyle w:val="PageNumber"/>
        <w:rFonts w:ascii="Arial" w:hAnsi="Arial" w:cs="Arial"/>
        <w:sz w:val="18"/>
      </w:rPr>
      <w:fldChar w:fldCharType="separate"/>
    </w:r>
    <w:r w:rsidR="00A16BA2">
      <w:rPr>
        <w:rStyle w:val="PageNumber"/>
        <w:rFonts w:ascii="Arial" w:hAnsi="Arial" w:cs="Arial"/>
        <w:noProof/>
        <w:sz w:val="18"/>
      </w:rPr>
      <w:t>1</w:t>
    </w:r>
    <w:r w:rsidR="00597159">
      <w:rPr>
        <w:rStyle w:val="PageNumber"/>
        <w:rFonts w:ascii="Arial" w:hAnsi="Arial" w:cs="Arial"/>
        <w:sz w:val="18"/>
      </w:rPr>
      <w:fldChar w:fldCharType="end"/>
    </w:r>
  </w:p>
  <w:p w14:paraId="49CB0884" w14:textId="77777777" w:rsidR="000D7D68" w:rsidRPr="000D7D68" w:rsidRDefault="000D7D68" w:rsidP="000D7D68">
    <w:pPr>
      <w:pStyle w:val="Footer"/>
      <w:tabs>
        <w:tab w:val="clear" w:pos="8640"/>
        <w:tab w:val="right" w:pos="7920"/>
        <w:tab w:val="right" w:pos="9000"/>
      </w:tabs>
      <w:ind w:right="1"/>
    </w:pPr>
  </w:p>
  <w:p w14:paraId="0D128719" w14:textId="77777777" w:rsidR="003C70A4" w:rsidRPr="000D7D68" w:rsidRDefault="003C70A4"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0A78B" w14:textId="77777777" w:rsidR="00BC4689" w:rsidRDefault="00BC4689">
      <w:r>
        <w:separator/>
      </w:r>
    </w:p>
  </w:footnote>
  <w:footnote w:type="continuationSeparator" w:id="0">
    <w:p w14:paraId="3F0AB3DF" w14:textId="77777777" w:rsidR="00BC4689" w:rsidRDefault="00BC46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9726A2" w14:textId="77777777" w:rsidR="001E1939" w:rsidRDefault="00BC4689" w:rsidP="001E1939">
    <w:pPr>
      <w:pStyle w:val="Header"/>
      <w:ind w:left="-720"/>
      <w:jc w:val="both"/>
      <w:rPr>
        <w:b/>
        <w:noProof/>
      </w:rPr>
    </w:pPr>
    <w:r>
      <w:rPr>
        <w:b/>
        <w:noProof/>
      </w:rPr>
      <w:pict w14:anchorId="32C63D44">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96.75pt;margin-top:-70.8pt;width:371.25pt;height:43.5pt;rotation:-360;z-index:251657728;mso-position-horizontal-relative:margin;mso-position-vertical-relative:margin;mso-width-relative:margin;mso-height-relative:margin" o:allowincell="f" adj="1739" filled="t" fillcolor="#4bacc6" strokecolor="#f2f2f2" strokeweight="3pt">
          <v:imagedata embosscolor="shadow add(51)"/>
          <v:shadow on="t" type="perspective" color="#205867" opacity=".5" offset="1pt" offset2="-1pt"/>
          <v:textbox style="mso-next-textbox:#_x0000_s2049" inset="3.6pt,,3.6pt">
            <w:txbxContent>
              <w:p w14:paraId="0E2367AA" w14:textId="77777777" w:rsidR="00246139" w:rsidRPr="00322A72" w:rsidRDefault="001E1939" w:rsidP="00246139">
                <w:pPr>
                  <w:pStyle w:val="Header"/>
                  <w:jc w:val="center"/>
                  <w:rPr>
                    <w:rFonts w:ascii="Calibri" w:hAnsi="Calibri"/>
                    <w:iCs/>
                    <w:color w:val="FFFFFF" w:themeColor="background1"/>
                    <w:sz w:val="28"/>
                  </w:rPr>
                </w:pPr>
                <w:r w:rsidRPr="00322A72">
                  <w:rPr>
                    <w:rFonts w:ascii="Calibri" w:hAnsi="Calibri"/>
                    <w:iCs/>
                    <w:color w:val="FFFFFF" w:themeColor="background1"/>
                    <w:sz w:val="26"/>
                    <w:szCs w:val="26"/>
                  </w:rPr>
                  <w:t>Women’s Needs Assessment in the Local Community</w:t>
                </w:r>
                <w:r w:rsidR="00246139" w:rsidRPr="00322A72">
                  <w:rPr>
                    <w:rFonts w:ascii="Calibri" w:hAnsi="Calibri"/>
                    <w:iCs/>
                    <w:color w:val="FFFFFF" w:themeColor="background1"/>
                    <w:sz w:val="26"/>
                    <w:szCs w:val="26"/>
                  </w:rPr>
                  <w:t xml:space="preserve">| </w:t>
                </w:r>
                <w:r w:rsidR="00F123B8" w:rsidRPr="00322A72">
                  <w:rPr>
                    <w:rFonts w:ascii="Calibri" w:hAnsi="Calibri"/>
                    <w:iCs/>
                    <w:color w:val="FFFFFF" w:themeColor="background1"/>
                    <w:sz w:val="26"/>
                    <w:szCs w:val="26"/>
                  </w:rPr>
                  <w:t>Handout</w:t>
                </w:r>
                <w:r w:rsidR="00246139" w:rsidRPr="00322A72">
                  <w:rPr>
                    <w:rFonts w:ascii="Calibri" w:hAnsi="Calibri"/>
                    <w:iCs/>
                    <w:color w:val="FFFFFF" w:themeColor="background1"/>
                    <w:sz w:val="28"/>
                  </w:rPr>
                  <w:br/>
                </w:r>
                <w:r w:rsidR="00246139" w:rsidRPr="00322A72">
                  <w:rPr>
                    <w:rFonts w:ascii="Calibri" w:hAnsi="Calibri" w:cs="Arial"/>
                    <w:color w:val="FFFFFF" w:themeColor="background1"/>
                    <w:sz w:val="22"/>
                  </w:rPr>
                  <w:t>Women’s Ministries - Leadership Certification Program</w:t>
                </w:r>
              </w:p>
            </w:txbxContent>
          </v:textbox>
          <w10:wrap type="square" anchorx="margin" anchory="margin"/>
        </v:shape>
      </w:pict>
    </w:r>
    <w:r w:rsidR="00036FB7">
      <w:rPr>
        <w:b/>
        <w:noProof/>
      </w:rPr>
      <w:t xml:space="preserve">     </w:t>
    </w:r>
    <w:r w:rsidR="008B34A0">
      <w:rPr>
        <w:b/>
        <w:noProof/>
      </w:rPr>
      <w:t xml:space="preserve">  </w:t>
    </w:r>
  </w:p>
  <w:p w14:paraId="3FB1DEF5" w14:textId="77777777" w:rsidR="00E81E98" w:rsidRDefault="003836D3" w:rsidP="001E1939">
    <w:pPr>
      <w:pStyle w:val="Header"/>
      <w:ind w:left="-270"/>
      <w:jc w:val="both"/>
      <w:rPr>
        <w:b/>
      </w:rPr>
    </w:pPr>
    <w:r>
      <w:rPr>
        <w:b/>
        <w:noProof/>
      </w:rPr>
      <w:drawing>
        <wp:inline distT="0" distB="0" distL="0" distR="0" wp14:anchorId="7A293124" wp14:editId="194F314F">
          <wp:extent cx="1343025" cy="485775"/>
          <wp:effectExtent l="19050" t="0" r="9525" b="0"/>
          <wp:docPr id="1" name="Picture 1" descr="583242_52134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83242_52134371"/>
                  <pic:cNvPicPr>
                    <a:picLocks noChangeAspect="1" noChangeArrowheads="1"/>
                  </pic:cNvPicPr>
                </pic:nvPicPr>
                <pic:blipFill>
                  <a:blip r:embed="rId1"/>
                  <a:srcRect/>
                  <a:stretch>
                    <a:fillRect/>
                  </a:stretch>
                </pic:blipFill>
                <pic:spPr bwMode="auto">
                  <a:xfrm>
                    <a:off x="0" y="0"/>
                    <a:ext cx="1343025" cy="485775"/>
                  </a:xfrm>
                  <a:prstGeom prst="rect">
                    <a:avLst/>
                  </a:prstGeom>
                  <a:noFill/>
                  <a:ln w="9525">
                    <a:noFill/>
                    <a:miter lim="800000"/>
                    <a:headEnd/>
                    <a:tailEnd/>
                  </a:ln>
                </pic:spPr>
              </pic:pic>
            </a:graphicData>
          </a:graphic>
        </wp:inline>
      </w:drawing>
    </w:r>
    <w:r w:rsidR="00246139">
      <w:rPr>
        <w:b/>
      </w:rPr>
      <w:t xml:space="preserve">     </w:t>
    </w:r>
    <w:r w:rsidR="00C87804">
      <w:rPr>
        <w:b/>
        <w:noProof/>
      </w:rPr>
      <w:t xml:space="preserve">  </w:t>
    </w:r>
  </w:p>
  <w:p w14:paraId="25C32922" w14:textId="77777777" w:rsidR="00246139" w:rsidRDefault="00C87804" w:rsidP="00246139">
    <w:pPr>
      <w:pStyle w:val="Header"/>
      <w:rPr>
        <w:b/>
      </w:rPr>
    </w:pPr>
    <w:r>
      <w:rPr>
        <w:b/>
      </w:rPr>
      <w:t xml:space="preserve"> </w:t>
    </w:r>
  </w:p>
  <w:p w14:paraId="4B0DC5CF" w14:textId="77777777" w:rsidR="001E1939" w:rsidRPr="00246139" w:rsidRDefault="001E1939"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DCC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175E1"/>
    <w:multiLevelType w:val="hybridMultilevel"/>
    <w:tmpl w:val="EF506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304104"/>
    <w:multiLevelType w:val="hybridMultilevel"/>
    <w:tmpl w:val="D97AD8BE"/>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215D3"/>
    <w:multiLevelType w:val="hybridMultilevel"/>
    <w:tmpl w:val="02B07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A83EAA"/>
    <w:multiLevelType w:val="hybridMultilevel"/>
    <w:tmpl w:val="9ED0F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82D61"/>
    <w:rsid w:val="00091163"/>
    <w:rsid w:val="000C262E"/>
    <w:rsid w:val="000C5762"/>
    <w:rsid w:val="000D7D68"/>
    <w:rsid w:val="0012235D"/>
    <w:rsid w:val="0012658F"/>
    <w:rsid w:val="001E1939"/>
    <w:rsid w:val="00232D38"/>
    <w:rsid w:val="00233414"/>
    <w:rsid w:val="00246139"/>
    <w:rsid w:val="0025182F"/>
    <w:rsid w:val="0029592F"/>
    <w:rsid w:val="002F1872"/>
    <w:rsid w:val="00303977"/>
    <w:rsid w:val="0030711A"/>
    <w:rsid w:val="00322A72"/>
    <w:rsid w:val="00360309"/>
    <w:rsid w:val="003836D3"/>
    <w:rsid w:val="003A3391"/>
    <w:rsid w:val="003B141B"/>
    <w:rsid w:val="003C615B"/>
    <w:rsid w:val="003C70A4"/>
    <w:rsid w:val="003D0033"/>
    <w:rsid w:val="003E35E7"/>
    <w:rsid w:val="00400774"/>
    <w:rsid w:val="00422E3C"/>
    <w:rsid w:val="00494EF2"/>
    <w:rsid w:val="004A7683"/>
    <w:rsid w:val="00533A29"/>
    <w:rsid w:val="00534B00"/>
    <w:rsid w:val="0053666C"/>
    <w:rsid w:val="00597159"/>
    <w:rsid w:val="005B0D9C"/>
    <w:rsid w:val="005F1CF7"/>
    <w:rsid w:val="00651297"/>
    <w:rsid w:val="00654FDE"/>
    <w:rsid w:val="006F19EC"/>
    <w:rsid w:val="00746481"/>
    <w:rsid w:val="007B3997"/>
    <w:rsid w:val="007F6DC9"/>
    <w:rsid w:val="00830C90"/>
    <w:rsid w:val="00834A04"/>
    <w:rsid w:val="0084379A"/>
    <w:rsid w:val="00854587"/>
    <w:rsid w:val="008607E4"/>
    <w:rsid w:val="00887DD0"/>
    <w:rsid w:val="008A7560"/>
    <w:rsid w:val="008B34A0"/>
    <w:rsid w:val="008F49FC"/>
    <w:rsid w:val="0090181E"/>
    <w:rsid w:val="00915E02"/>
    <w:rsid w:val="00922F4E"/>
    <w:rsid w:val="00924BCD"/>
    <w:rsid w:val="0094266C"/>
    <w:rsid w:val="00946F99"/>
    <w:rsid w:val="009960B7"/>
    <w:rsid w:val="009B2E72"/>
    <w:rsid w:val="009E07F9"/>
    <w:rsid w:val="009F3B37"/>
    <w:rsid w:val="00A1498D"/>
    <w:rsid w:val="00A16BA2"/>
    <w:rsid w:val="00A35160"/>
    <w:rsid w:val="00A772BF"/>
    <w:rsid w:val="00A95A05"/>
    <w:rsid w:val="00AB726F"/>
    <w:rsid w:val="00AC458E"/>
    <w:rsid w:val="00AD0F9E"/>
    <w:rsid w:val="00B033CF"/>
    <w:rsid w:val="00B10FEB"/>
    <w:rsid w:val="00B87DB2"/>
    <w:rsid w:val="00BC4689"/>
    <w:rsid w:val="00BC4CDA"/>
    <w:rsid w:val="00BF0AC1"/>
    <w:rsid w:val="00C87804"/>
    <w:rsid w:val="00CA2224"/>
    <w:rsid w:val="00CA5C20"/>
    <w:rsid w:val="00CD175E"/>
    <w:rsid w:val="00CF2ADE"/>
    <w:rsid w:val="00D13508"/>
    <w:rsid w:val="00D46991"/>
    <w:rsid w:val="00D612D9"/>
    <w:rsid w:val="00D62361"/>
    <w:rsid w:val="00D83FE0"/>
    <w:rsid w:val="00D8602F"/>
    <w:rsid w:val="00D91EF6"/>
    <w:rsid w:val="00D93983"/>
    <w:rsid w:val="00DC2050"/>
    <w:rsid w:val="00DD4DD4"/>
    <w:rsid w:val="00E81E98"/>
    <w:rsid w:val="00E95826"/>
    <w:rsid w:val="00F123B8"/>
    <w:rsid w:val="00F419F0"/>
    <w:rsid w:val="00F61A4E"/>
    <w:rsid w:val="00F93F92"/>
    <w:rsid w:val="00FD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
    </o:shapedefaults>
    <o:shapelayout v:ext="edit">
      <o:idmap v:ext="edit" data="1"/>
    </o:shapelayout>
  </w:shapeDefaults>
  <w:decimalSymbol w:val="."/>
  <w:listSeparator w:val=","/>
  <w14:docId w14:val="499D8A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91"/>
    <w:pPr>
      <w:widowControl w:val="0"/>
      <w:autoSpaceDE w:val="0"/>
      <w:autoSpaceDN w:val="0"/>
      <w:adjustRightInd w:val="0"/>
    </w:pPr>
  </w:style>
  <w:style w:type="paragraph" w:styleId="Heading1">
    <w:name w:val="heading 1"/>
    <w:basedOn w:val="Normal"/>
    <w:next w:val="Normal"/>
    <w:link w:val="Heading1Char"/>
    <w:uiPriority w:val="99"/>
    <w:qFormat/>
    <w:rsid w:val="00D46991"/>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D46991"/>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D46991"/>
    <w:pPr>
      <w:keepNext/>
      <w:outlineLvl w:val="2"/>
    </w:pPr>
    <w:rPr>
      <w:b/>
      <w:bCs/>
      <w:sz w:val="22"/>
      <w:szCs w:val="22"/>
    </w:rPr>
  </w:style>
  <w:style w:type="paragraph" w:styleId="Heading4">
    <w:name w:val="heading 4"/>
    <w:basedOn w:val="Normal"/>
    <w:next w:val="Normal"/>
    <w:link w:val="Heading4Char"/>
    <w:uiPriority w:val="99"/>
    <w:qFormat/>
    <w:rsid w:val="00D46991"/>
    <w:pPr>
      <w:keepNext/>
      <w:jc w:val="center"/>
      <w:outlineLvl w:val="3"/>
    </w:pPr>
    <w:rPr>
      <w:b/>
      <w:bCs/>
      <w:sz w:val="22"/>
      <w:szCs w:val="22"/>
    </w:rPr>
  </w:style>
  <w:style w:type="paragraph" w:styleId="Heading5">
    <w:name w:val="heading 5"/>
    <w:basedOn w:val="Normal"/>
    <w:next w:val="Normal"/>
    <w:link w:val="Heading5Char"/>
    <w:uiPriority w:val="9"/>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699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4699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46991"/>
    <w:rPr>
      <w:rFonts w:ascii="Cambria" w:eastAsia="Times New Roman" w:hAnsi="Cambria" w:cs="Times New Roman"/>
      <w:b/>
      <w:bCs/>
      <w:sz w:val="26"/>
      <w:szCs w:val="26"/>
    </w:rPr>
  </w:style>
  <w:style w:type="character" w:customStyle="1" w:styleId="Heading4Char">
    <w:name w:val="Heading 4 Char"/>
    <w:link w:val="Heading4"/>
    <w:uiPriority w:val="9"/>
    <w:semiHidden/>
    <w:rsid w:val="00D46991"/>
    <w:rPr>
      <w:rFonts w:ascii="Calibri" w:eastAsia="Times New Roman" w:hAnsi="Calibri" w:cs="Times New Roman"/>
      <w:b/>
      <w:bCs/>
      <w:sz w:val="28"/>
      <w:szCs w:val="28"/>
    </w:rPr>
  </w:style>
  <w:style w:type="character" w:customStyle="1" w:styleId="SYSHYPERTEXT">
    <w:name w:val="SYS_HYPERTEXT"/>
    <w:uiPriority w:val="99"/>
    <w:rsid w:val="00D46991"/>
    <w:rPr>
      <w:color w:val="0000FF"/>
      <w:u w:val="single"/>
    </w:rPr>
  </w:style>
  <w:style w:type="paragraph" w:styleId="Header">
    <w:name w:val="header"/>
    <w:basedOn w:val="Normal"/>
    <w:link w:val="HeaderChar"/>
    <w:rsid w:val="00D46991"/>
    <w:pPr>
      <w:tabs>
        <w:tab w:val="center" w:pos="4320"/>
        <w:tab w:val="right" w:pos="8640"/>
      </w:tabs>
    </w:pPr>
  </w:style>
  <w:style w:type="character" w:customStyle="1" w:styleId="HeaderChar">
    <w:name w:val="Header Char"/>
    <w:link w:val="Header"/>
    <w:semiHidden/>
    <w:rsid w:val="00D46991"/>
    <w:rPr>
      <w:sz w:val="20"/>
      <w:szCs w:val="20"/>
    </w:rPr>
  </w:style>
  <w:style w:type="paragraph" w:styleId="Footer">
    <w:name w:val="footer"/>
    <w:basedOn w:val="Normal"/>
    <w:link w:val="FooterChar"/>
    <w:rsid w:val="00D46991"/>
    <w:pPr>
      <w:tabs>
        <w:tab w:val="center" w:pos="4320"/>
        <w:tab w:val="right" w:pos="8640"/>
      </w:tabs>
    </w:pPr>
  </w:style>
  <w:style w:type="character" w:customStyle="1" w:styleId="FooterChar">
    <w:name w:val="Footer Char"/>
    <w:link w:val="Footer"/>
    <w:uiPriority w:val="99"/>
    <w:semiHidden/>
    <w:rsid w:val="00D46991"/>
    <w:rPr>
      <w:sz w:val="20"/>
      <w:szCs w:val="20"/>
    </w:rPr>
  </w:style>
  <w:style w:type="character" w:styleId="PageNumber">
    <w:name w:val="page number"/>
    <w:basedOn w:val="DefaultParagraphFont"/>
    <w:rsid w:val="00D46991"/>
  </w:style>
  <w:style w:type="paragraph" w:styleId="BodyText">
    <w:name w:val="Body Text"/>
    <w:basedOn w:val="Normal"/>
    <w:link w:val="BodyTextChar"/>
    <w:uiPriority w:val="99"/>
    <w:rsid w:val="00D46991"/>
    <w:rPr>
      <w:rFonts w:ascii="Century Gothic" w:hAnsi="Century Gothic" w:cs="Century Gothic"/>
      <w:sz w:val="22"/>
      <w:szCs w:val="22"/>
    </w:rPr>
  </w:style>
  <w:style w:type="character" w:customStyle="1" w:styleId="BodyTextChar">
    <w:name w:val="Body Text Char"/>
    <w:link w:val="BodyText"/>
    <w:uiPriority w:val="99"/>
    <w:semiHidden/>
    <w:rsid w:val="00D46991"/>
    <w:rPr>
      <w:sz w:val="20"/>
      <w:szCs w:val="20"/>
    </w:rPr>
  </w:style>
  <w:style w:type="paragraph" w:styleId="BodyText2">
    <w:name w:val="Body Text 2"/>
    <w:basedOn w:val="Normal"/>
    <w:link w:val="BodyText2Char"/>
    <w:uiPriority w:val="99"/>
    <w:rsid w:val="00D46991"/>
    <w:pPr>
      <w:jc w:val="center"/>
    </w:pPr>
    <w:rPr>
      <w:rFonts w:ascii="Arial" w:hAnsi="Arial" w:cs="Arial"/>
      <w:b/>
      <w:bCs/>
      <w:sz w:val="24"/>
      <w:szCs w:val="24"/>
    </w:rPr>
  </w:style>
  <w:style w:type="character" w:customStyle="1" w:styleId="BodyText2Char">
    <w:name w:val="Body Text 2 Char"/>
    <w:link w:val="BodyText2"/>
    <w:uiPriority w:val="99"/>
    <w:semiHidden/>
    <w:rsid w:val="00D46991"/>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link w:val="Title"/>
    <w:rsid w:val="00CA2224"/>
    <w:rPr>
      <w:b/>
      <w:bCs/>
      <w:sz w:val="32"/>
      <w:szCs w:val="32"/>
    </w:rPr>
  </w:style>
  <w:style w:type="character" w:customStyle="1" w:styleId="Heading5Char">
    <w:name w:val="Heading 5 Char"/>
    <w:link w:val="Heading5"/>
    <w:uiPriority w:val="9"/>
    <w:rsid w:val="007B399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MediumGrid3-Accent3">
    <w:name w:val="Medium Grid 3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ColorfulList-Accent3">
    <w:name w:val="Colorful List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ColorfulList-Accent11">
    <w:name w:val="Colorful List - Accent 11"/>
    <w:basedOn w:val="Normal"/>
    <w:uiPriority w:val="34"/>
    <w:qFormat/>
    <w:rsid w:val="00B10FEB"/>
    <w:pPr>
      <w:ind w:left="720"/>
    </w:pPr>
  </w:style>
  <w:style w:type="paragraph" w:customStyle="1" w:styleId="LightShading-Accent21">
    <w:name w:val="Light Shading - Accent 21"/>
    <w:basedOn w:val="Normal"/>
    <w:next w:val="Normal"/>
    <w:link w:val="LightShading-Accent2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LightShading-Accent2Char">
    <w:name w:val="Light Shading - Accent 2 Char"/>
    <w:link w:val="LightShading-Accent21"/>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BalloonText">
    <w:name w:val="Balloon Text"/>
    <w:basedOn w:val="Normal"/>
    <w:link w:val="BalloonTextChar"/>
    <w:uiPriority w:val="99"/>
    <w:semiHidden/>
    <w:unhideWhenUsed/>
    <w:rsid w:val="003836D3"/>
    <w:rPr>
      <w:rFonts w:ascii="Tahoma" w:hAnsi="Tahoma" w:cs="Tahoma"/>
      <w:sz w:val="16"/>
      <w:szCs w:val="16"/>
    </w:rPr>
  </w:style>
  <w:style w:type="character" w:customStyle="1" w:styleId="BalloonTextChar">
    <w:name w:val="Balloon Text Char"/>
    <w:basedOn w:val="DefaultParagraphFont"/>
    <w:link w:val="BalloonText"/>
    <w:uiPriority w:val="99"/>
    <w:semiHidden/>
    <w:rsid w:val="00383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B6B44-47A9-384F-9ACA-8CC685D9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866</Words>
  <Characters>4941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5796</CharactersWithSpaces>
  <SharedDoc>false</SharedDoc>
  <HLinks>
    <vt:vector size="6" baseType="variant">
      <vt:variant>
        <vt:i4>4128878</vt:i4>
      </vt:variant>
      <vt:variant>
        <vt:i4>8512</vt:i4>
      </vt:variant>
      <vt:variant>
        <vt:i4>1025</vt:i4>
      </vt:variant>
      <vt:variant>
        <vt:i4>1</vt:i4>
      </vt:variant>
      <vt:variant>
        <vt:lpwstr>583242_52134371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9</cp:revision>
  <cp:lastPrinted>2002-04-17T15:10:00Z</cp:lastPrinted>
  <dcterms:created xsi:type="dcterms:W3CDTF">2013-10-02T14:27:00Z</dcterms:created>
  <dcterms:modified xsi:type="dcterms:W3CDTF">2015-09-21T21:26:00Z</dcterms:modified>
</cp:coreProperties>
</file>